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D" w:rsidRPr="00656A0D" w:rsidRDefault="00656A0D" w:rsidP="00656A0D">
      <w:pPr>
        <w:tabs>
          <w:tab w:val="left" w:pos="8880"/>
        </w:tabs>
        <w:rPr>
          <w:rFonts w:ascii="Times New Roman" w:hAnsi="Times New Roman" w:cs="Times New Roman"/>
          <w:b/>
        </w:rPr>
      </w:pPr>
      <w:r w:rsidRPr="00656A0D">
        <w:rPr>
          <w:rFonts w:ascii="Times New Roman" w:hAnsi="Times New Roman" w:cs="Times New Roman"/>
        </w:rPr>
        <w:t xml:space="preserve">  </w:t>
      </w:r>
      <w:r w:rsidRPr="00656A0D">
        <w:rPr>
          <w:rFonts w:ascii="Times New Roman" w:hAnsi="Times New Roman" w:cs="Times New Roman"/>
          <w:b/>
        </w:rPr>
        <w:t>Рассмотрена и рекомендована</w:t>
      </w:r>
      <w:proofErr w:type="gramStart"/>
      <w:r w:rsidRPr="00656A0D">
        <w:rPr>
          <w:rFonts w:ascii="Times New Roman" w:hAnsi="Times New Roman" w:cs="Times New Roman"/>
          <w:b/>
        </w:rPr>
        <w:t xml:space="preserve">                  </w:t>
      </w:r>
      <w:r w:rsidR="002C1156">
        <w:rPr>
          <w:rFonts w:ascii="Times New Roman" w:hAnsi="Times New Roman" w:cs="Times New Roman"/>
          <w:b/>
        </w:rPr>
        <w:t xml:space="preserve">                  У</w:t>
      </w:r>
      <w:proofErr w:type="gramEnd"/>
      <w:r w:rsidR="002C1156">
        <w:rPr>
          <w:rFonts w:ascii="Times New Roman" w:hAnsi="Times New Roman" w:cs="Times New Roman"/>
          <w:b/>
        </w:rPr>
        <w:t>тверждаю: «30» августа 2011</w:t>
      </w:r>
      <w:r w:rsidRPr="00656A0D">
        <w:rPr>
          <w:rFonts w:ascii="Times New Roman" w:hAnsi="Times New Roman" w:cs="Times New Roman"/>
          <w:b/>
        </w:rPr>
        <w:t>г</w:t>
      </w:r>
      <w:r w:rsidRPr="00656A0D">
        <w:rPr>
          <w:rFonts w:ascii="Times New Roman" w:hAnsi="Times New Roman" w:cs="Times New Roman"/>
          <w:b/>
        </w:rPr>
        <w:tab/>
        <w:t xml:space="preserve">                     </w:t>
      </w:r>
    </w:p>
    <w:p w:rsidR="00656A0D" w:rsidRPr="00656A0D" w:rsidRDefault="00656A0D" w:rsidP="00656A0D">
      <w:pPr>
        <w:tabs>
          <w:tab w:val="left" w:pos="8880"/>
        </w:tabs>
        <w:rPr>
          <w:rFonts w:ascii="Times New Roman" w:hAnsi="Times New Roman" w:cs="Times New Roman"/>
          <w:b/>
        </w:rPr>
      </w:pPr>
      <w:r w:rsidRPr="00656A0D">
        <w:rPr>
          <w:rFonts w:ascii="Times New Roman" w:hAnsi="Times New Roman" w:cs="Times New Roman"/>
          <w:b/>
        </w:rPr>
        <w:t xml:space="preserve">  к утверждению на заседании                    </w:t>
      </w:r>
      <w:r w:rsidR="002C1156">
        <w:rPr>
          <w:rFonts w:ascii="Times New Roman" w:hAnsi="Times New Roman" w:cs="Times New Roman"/>
          <w:b/>
        </w:rPr>
        <w:t xml:space="preserve">                     приказ №132</w:t>
      </w:r>
      <w:r w:rsidRPr="00656A0D">
        <w:rPr>
          <w:rFonts w:ascii="Times New Roman" w:hAnsi="Times New Roman" w:cs="Times New Roman"/>
          <w:b/>
        </w:rPr>
        <w:tab/>
        <w:t xml:space="preserve">                                              </w:t>
      </w:r>
    </w:p>
    <w:p w:rsidR="00656A0D" w:rsidRPr="00656A0D" w:rsidRDefault="00656A0D" w:rsidP="00656A0D">
      <w:pPr>
        <w:tabs>
          <w:tab w:val="left" w:pos="6460"/>
          <w:tab w:val="left" w:pos="8880"/>
        </w:tabs>
        <w:rPr>
          <w:rFonts w:ascii="Times New Roman" w:hAnsi="Times New Roman" w:cs="Times New Roman"/>
          <w:b/>
        </w:rPr>
      </w:pPr>
      <w:r w:rsidRPr="00656A0D">
        <w:rPr>
          <w:rFonts w:ascii="Times New Roman" w:hAnsi="Times New Roman" w:cs="Times New Roman"/>
          <w:b/>
        </w:rPr>
        <w:t xml:space="preserve">  Педагогического совета                                                                                                  </w:t>
      </w:r>
      <w:r w:rsidRPr="00656A0D">
        <w:rPr>
          <w:rFonts w:ascii="Times New Roman" w:hAnsi="Times New Roman" w:cs="Times New Roman"/>
          <w:b/>
        </w:rPr>
        <w:tab/>
        <w:t xml:space="preserve">                           </w:t>
      </w:r>
    </w:p>
    <w:p w:rsidR="00656A0D" w:rsidRPr="00656A0D" w:rsidRDefault="00656A0D" w:rsidP="00656A0D">
      <w:pPr>
        <w:tabs>
          <w:tab w:val="left" w:pos="9720"/>
        </w:tabs>
        <w:rPr>
          <w:rFonts w:ascii="Times New Roman" w:hAnsi="Times New Roman" w:cs="Times New Roman"/>
          <w:b/>
        </w:rPr>
      </w:pPr>
      <w:r w:rsidRPr="00656A0D">
        <w:rPr>
          <w:rFonts w:ascii="Times New Roman" w:hAnsi="Times New Roman" w:cs="Times New Roman"/>
          <w:b/>
        </w:rPr>
        <w:t xml:space="preserve">  МБОУ «Гапкинская СОШ»                                      Директор:____________</w:t>
      </w:r>
      <w:proofErr w:type="spellStart"/>
      <w:r w:rsidRPr="00656A0D">
        <w:rPr>
          <w:rFonts w:ascii="Times New Roman" w:hAnsi="Times New Roman" w:cs="Times New Roman"/>
          <w:b/>
        </w:rPr>
        <w:t>О.Н.Горбачёва</w:t>
      </w:r>
      <w:proofErr w:type="spellEnd"/>
      <w:r w:rsidRPr="00656A0D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656A0D" w:rsidRPr="00656A0D" w:rsidRDefault="002C1156" w:rsidP="00656A0D">
      <w:pPr>
        <w:tabs>
          <w:tab w:val="left" w:pos="5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 №1 от  29 августа 2011</w:t>
      </w:r>
      <w:r w:rsidR="00656A0D" w:rsidRPr="00656A0D">
        <w:rPr>
          <w:rFonts w:ascii="Times New Roman" w:hAnsi="Times New Roman" w:cs="Times New Roman"/>
          <w:b/>
        </w:rPr>
        <w:t xml:space="preserve">г                            МБОУ «Гапкинская СОШ»                                                                                                       </w:t>
      </w:r>
    </w:p>
    <w:p w:rsidR="00656A0D" w:rsidRDefault="00656A0D" w:rsidP="00656A0D">
      <w:pPr>
        <w:rPr>
          <w:b/>
        </w:rPr>
      </w:pPr>
    </w:p>
    <w:p w:rsidR="00656A0D" w:rsidRDefault="00656A0D" w:rsidP="00656A0D">
      <w:r>
        <w:t xml:space="preserve">                                                                                                 </w:t>
      </w:r>
    </w:p>
    <w:p w:rsidR="00656A0D" w:rsidRPr="00057666" w:rsidRDefault="00656A0D" w:rsidP="00656A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057666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56A0D" w:rsidRPr="00057666" w:rsidRDefault="00656A0D" w:rsidP="00656A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7666">
        <w:rPr>
          <w:rFonts w:ascii="Times New Roman" w:hAnsi="Times New Roman" w:cs="Times New Roman"/>
          <w:sz w:val="32"/>
          <w:szCs w:val="32"/>
        </w:rPr>
        <w:t>«Гапкинская средняя общеобразовательная школа»</w:t>
      </w:r>
    </w:p>
    <w:p w:rsidR="00656A0D" w:rsidRDefault="00656A0D" w:rsidP="00656A0D">
      <w:pPr>
        <w:tabs>
          <w:tab w:val="left" w:pos="6460"/>
          <w:tab w:val="left" w:pos="11640"/>
        </w:tabs>
      </w:pPr>
      <w:r>
        <w:tab/>
      </w:r>
    </w:p>
    <w:p w:rsidR="00656A0D" w:rsidRDefault="00656A0D" w:rsidP="00656A0D"/>
    <w:p w:rsidR="00656A0D" w:rsidRDefault="00656A0D" w:rsidP="00656A0D"/>
    <w:p w:rsidR="00A34F34" w:rsidRDefault="00A34F34" w:rsidP="00A376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Инновационная образовательная программа вне</w:t>
      </w:r>
      <w:r w:rsidR="00617D63">
        <w:rPr>
          <w:rFonts w:ascii="Times New Roman" w:hAnsi="Times New Roman" w:cs="Times New Roman"/>
          <w:sz w:val="52"/>
          <w:szCs w:val="52"/>
        </w:rPr>
        <w:t>урочной деятельности по истории</w:t>
      </w:r>
      <w:bookmarkStart w:id="0" w:name="_GoBack"/>
      <w:bookmarkEnd w:id="0"/>
    </w:p>
    <w:p w:rsidR="00A34F34" w:rsidRDefault="00A34F34" w:rsidP="00A376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5A20F2" w:rsidRDefault="00617D63" w:rsidP="00A3761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eastAsia="Calibri" w:hAnsi="Times New Roman" w:cs="Times New Roman"/>
          <w:sz w:val="52"/>
          <w:szCs w:val="52"/>
        </w:rPr>
        <w:t>Школьный музей»</w:t>
      </w:r>
    </w:p>
    <w:p w:rsidR="00057666" w:rsidRDefault="00057666" w:rsidP="00A3761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на 2011-2014 </w:t>
      </w:r>
      <w:proofErr w:type="spellStart"/>
      <w:r>
        <w:rPr>
          <w:rFonts w:ascii="Times New Roman" w:eastAsia="Calibri" w:hAnsi="Times New Roman" w:cs="Times New Roman"/>
          <w:sz w:val="52"/>
          <w:szCs w:val="52"/>
        </w:rPr>
        <w:t>уч.г</w:t>
      </w:r>
      <w:proofErr w:type="spellEnd"/>
      <w:r>
        <w:rPr>
          <w:rFonts w:ascii="Times New Roman" w:eastAsia="Calibri" w:hAnsi="Times New Roman" w:cs="Times New Roman"/>
          <w:sz w:val="52"/>
          <w:szCs w:val="52"/>
        </w:rPr>
        <w:t>.</w:t>
      </w:r>
    </w:p>
    <w:p w:rsidR="00057666" w:rsidRDefault="00057666" w:rsidP="00A3761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A34F34" w:rsidRDefault="00A34F34" w:rsidP="0005766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057666" w:rsidRDefault="00057666" w:rsidP="0005766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057666" w:rsidRPr="00057666" w:rsidRDefault="00057666" w:rsidP="00057666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57666">
        <w:rPr>
          <w:rFonts w:ascii="Times New Roman" w:eastAsia="Calibri" w:hAnsi="Times New Roman" w:cs="Times New Roman"/>
          <w:sz w:val="32"/>
          <w:szCs w:val="32"/>
        </w:rPr>
        <w:t>Автор: руководитель музея Костромина Э.В.</w:t>
      </w:r>
    </w:p>
    <w:p w:rsidR="00E86E14" w:rsidRDefault="00E86E14" w:rsidP="00A34F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20F2" w:rsidRPr="005E034A" w:rsidRDefault="00701EBE" w:rsidP="005E03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4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01EBE" w:rsidRPr="005E034A" w:rsidRDefault="00701EBE" w:rsidP="000576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34A">
        <w:rPr>
          <w:rFonts w:ascii="Times New Roman" w:hAnsi="Times New Roman" w:cs="Times New Roman"/>
          <w:sz w:val="28"/>
          <w:szCs w:val="28"/>
        </w:rPr>
        <w:t>1</w:t>
      </w:r>
      <w:r w:rsidR="006C2E8A">
        <w:rPr>
          <w:rFonts w:ascii="Times New Roman" w:hAnsi="Times New Roman" w:cs="Times New Roman"/>
          <w:sz w:val="28"/>
          <w:szCs w:val="28"/>
        </w:rPr>
        <w:t xml:space="preserve">. </w:t>
      </w:r>
      <w:r w:rsidR="006C2E8A" w:rsidRPr="006C2E8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E03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56A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034A">
        <w:rPr>
          <w:rFonts w:ascii="Times New Roman" w:hAnsi="Times New Roman" w:cs="Times New Roman"/>
          <w:sz w:val="28"/>
          <w:szCs w:val="28"/>
        </w:rPr>
        <w:t xml:space="preserve">   с. 3</w:t>
      </w:r>
    </w:p>
    <w:p w:rsidR="00701EBE" w:rsidRPr="005E034A" w:rsidRDefault="00701EBE" w:rsidP="000576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34A">
        <w:rPr>
          <w:rFonts w:ascii="Times New Roman" w:hAnsi="Times New Roman" w:cs="Times New Roman"/>
          <w:sz w:val="28"/>
          <w:szCs w:val="28"/>
        </w:rPr>
        <w:t>2. Образовательное пространство</w:t>
      </w:r>
      <w:r w:rsidR="005E0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5</w:t>
      </w:r>
    </w:p>
    <w:p w:rsidR="005E034A" w:rsidRP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3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                                                                                         с. 6                         </w:t>
      </w:r>
    </w:p>
    <w:p w:rsidR="005E034A" w:rsidRP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34A">
        <w:rPr>
          <w:rFonts w:ascii="Times New Roman" w:hAnsi="Times New Roman" w:cs="Times New Roman"/>
          <w:sz w:val="28"/>
          <w:szCs w:val="28"/>
        </w:rPr>
        <w:t>4. Основные формы и направления 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6</w:t>
      </w:r>
    </w:p>
    <w:p w:rsidR="005E034A" w:rsidRPr="005E034A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color w:val="auto"/>
          <w:sz w:val="28"/>
          <w:szCs w:val="28"/>
        </w:rPr>
      </w:pPr>
      <w:r w:rsidRPr="005E034A">
        <w:rPr>
          <w:color w:val="auto"/>
          <w:sz w:val="28"/>
          <w:szCs w:val="28"/>
        </w:rPr>
        <w:t>5. Принципы работы школьного музея</w:t>
      </w:r>
      <w:r>
        <w:rPr>
          <w:color w:val="auto"/>
          <w:sz w:val="28"/>
          <w:szCs w:val="28"/>
        </w:rPr>
        <w:t xml:space="preserve">                                                    с. 7</w:t>
      </w:r>
    </w:p>
    <w:p w:rsidR="005E034A" w:rsidRPr="005E034A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color w:val="auto"/>
          <w:sz w:val="28"/>
          <w:szCs w:val="28"/>
        </w:rPr>
      </w:pPr>
      <w:r w:rsidRPr="005E034A">
        <w:rPr>
          <w:color w:val="auto"/>
          <w:sz w:val="28"/>
          <w:szCs w:val="28"/>
        </w:rPr>
        <w:t>6. Основные направления и виды деятельности школьного музея</w:t>
      </w:r>
      <w:r>
        <w:rPr>
          <w:color w:val="auto"/>
          <w:sz w:val="28"/>
          <w:szCs w:val="28"/>
        </w:rPr>
        <w:t xml:space="preserve">       с. 7-8</w:t>
      </w:r>
    </w:p>
    <w:p w:rsidR="005E034A" w:rsidRPr="005E034A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color w:val="auto"/>
          <w:sz w:val="28"/>
          <w:szCs w:val="28"/>
        </w:rPr>
      </w:pPr>
      <w:r w:rsidRPr="005E034A">
        <w:rPr>
          <w:color w:val="auto"/>
          <w:sz w:val="28"/>
          <w:szCs w:val="28"/>
        </w:rPr>
        <w:t>7. Календарный план работы школьного музея</w:t>
      </w:r>
      <w:r w:rsidR="00933E4C">
        <w:rPr>
          <w:color w:val="auto"/>
          <w:sz w:val="28"/>
          <w:szCs w:val="28"/>
        </w:rPr>
        <w:t xml:space="preserve">                      </w:t>
      </w:r>
      <w:r w:rsidR="00656A0D">
        <w:rPr>
          <w:color w:val="auto"/>
          <w:sz w:val="28"/>
          <w:szCs w:val="28"/>
        </w:rPr>
        <w:t xml:space="preserve">          </w:t>
      </w:r>
      <w:r w:rsidR="00933E4C">
        <w:rPr>
          <w:color w:val="auto"/>
          <w:sz w:val="28"/>
          <w:szCs w:val="28"/>
        </w:rPr>
        <w:t xml:space="preserve">      с. 10</w:t>
      </w:r>
    </w:p>
    <w:p w:rsidR="005E034A" w:rsidRPr="005E034A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color w:val="auto"/>
          <w:sz w:val="28"/>
          <w:szCs w:val="28"/>
        </w:rPr>
      </w:pPr>
      <w:r w:rsidRPr="005E034A">
        <w:rPr>
          <w:color w:val="auto"/>
          <w:sz w:val="28"/>
          <w:szCs w:val="28"/>
        </w:rPr>
        <w:t>8. Ожидаемые результаты</w:t>
      </w:r>
      <w:r w:rsidR="00933E4C">
        <w:rPr>
          <w:color w:val="auto"/>
          <w:sz w:val="28"/>
          <w:szCs w:val="28"/>
        </w:rPr>
        <w:t xml:space="preserve">                       </w:t>
      </w:r>
      <w:r w:rsidR="00656A0D">
        <w:rPr>
          <w:color w:val="auto"/>
          <w:sz w:val="28"/>
          <w:szCs w:val="28"/>
        </w:rPr>
        <w:t xml:space="preserve">                                                </w:t>
      </w:r>
      <w:r w:rsidR="00933E4C">
        <w:rPr>
          <w:color w:val="auto"/>
          <w:sz w:val="28"/>
          <w:szCs w:val="28"/>
        </w:rPr>
        <w:t xml:space="preserve">    с. 18</w:t>
      </w:r>
    </w:p>
    <w:p w:rsidR="005E034A" w:rsidRPr="005E034A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color w:val="auto"/>
          <w:sz w:val="28"/>
          <w:szCs w:val="28"/>
        </w:rPr>
      </w:pPr>
      <w:r w:rsidRPr="005E034A">
        <w:rPr>
          <w:color w:val="auto"/>
          <w:sz w:val="28"/>
          <w:szCs w:val="28"/>
        </w:rPr>
        <w:t>9. Источники и список литературы</w:t>
      </w:r>
      <w:r w:rsidR="00933E4C">
        <w:rPr>
          <w:color w:val="auto"/>
          <w:sz w:val="28"/>
          <w:szCs w:val="28"/>
        </w:rPr>
        <w:t xml:space="preserve">                       </w:t>
      </w:r>
      <w:r w:rsidR="00656A0D">
        <w:rPr>
          <w:color w:val="auto"/>
          <w:sz w:val="28"/>
          <w:szCs w:val="28"/>
        </w:rPr>
        <w:t xml:space="preserve">                                 </w:t>
      </w:r>
      <w:r w:rsidR="00933E4C">
        <w:rPr>
          <w:color w:val="auto"/>
          <w:sz w:val="28"/>
          <w:szCs w:val="28"/>
        </w:rPr>
        <w:t xml:space="preserve">    с. 20</w:t>
      </w:r>
    </w:p>
    <w:p w:rsidR="005E034A" w:rsidRPr="00A60B88" w:rsidRDefault="005E034A" w:rsidP="005E034A">
      <w:pPr>
        <w:pStyle w:val="topheader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Pr="00A60B88" w:rsidRDefault="005E034A" w:rsidP="005E03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34A" w:rsidRDefault="005E034A" w:rsidP="000576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1EBE" w:rsidRDefault="00701EBE" w:rsidP="000576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BC0" w:rsidRPr="00A60B88" w:rsidRDefault="00E07BC0" w:rsidP="00A60B88">
      <w:pPr>
        <w:spacing w:after="0" w:line="360" w:lineRule="auto"/>
        <w:ind w:left="48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lastRenderedPageBreak/>
        <w:t>Если история способна научить чему–</w:t>
      </w:r>
      <w:proofErr w:type="spellStart"/>
      <w:r w:rsidRPr="00A60B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60B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0B8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60B88">
        <w:rPr>
          <w:rFonts w:ascii="Times New Roman" w:hAnsi="Times New Roman" w:cs="Times New Roman"/>
          <w:sz w:val="28"/>
          <w:szCs w:val="28"/>
        </w:rPr>
        <w:t xml:space="preserve"> прежде всего сознанию себя самих, ясному взгляду на настоящее.</w:t>
      </w:r>
    </w:p>
    <w:p w:rsidR="007759CA" w:rsidRPr="00A60B88" w:rsidRDefault="00E07BC0" w:rsidP="00A60B88">
      <w:pPr>
        <w:spacing w:after="0" w:line="360" w:lineRule="auto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0B88">
        <w:rPr>
          <w:rFonts w:ascii="Times New Roman" w:hAnsi="Times New Roman" w:cs="Times New Roman"/>
          <w:bCs/>
          <w:sz w:val="28"/>
          <w:szCs w:val="28"/>
        </w:rPr>
        <w:t>В.О.Ключевский</w:t>
      </w:r>
      <w:proofErr w:type="spellEnd"/>
    </w:p>
    <w:p w:rsidR="00E07BC0" w:rsidRPr="00A60B88" w:rsidRDefault="006C2E8A" w:rsidP="00A60B88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07BC0" w:rsidRPr="00A60B88">
        <w:rPr>
          <w:rFonts w:ascii="Times New Roman" w:hAnsi="Times New Roman" w:cs="Times New Roman"/>
          <w:b/>
          <w:sz w:val="28"/>
          <w:szCs w:val="28"/>
        </w:rPr>
        <w:t>.</w:t>
      </w:r>
    </w:p>
    <w:p w:rsidR="00636F1D" w:rsidRPr="00A60B88" w:rsidRDefault="00636F1D" w:rsidP="00A60B88">
      <w:pPr>
        <w:spacing w:after="0" w:line="360" w:lineRule="auto"/>
        <w:ind w:firstLine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Важнейшей</w:t>
      </w:r>
      <w:r w:rsidR="00E07BC0" w:rsidRPr="00A60B88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A60B88">
        <w:rPr>
          <w:rFonts w:ascii="Times New Roman" w:hAnsi="Times New Roman" w:cs="Times New Roman"/>
          <w:sz w:val="28"/>
          <w:szCs w:val="28"/>
        </w:rPr>
        <w:t>ей</w:t>
      </w:r>
      <w:r w:rsidR="00E07BC0" w:rsidRPr="00A60B88">
        <w:rPr>
          <w:rFonts w:ascii="Times New Roman" w:hAnsi="Times New Roman" w:cs="Times New Roman"/>
          <w:sz w:val="28"/>
          <w:szCs w:val="28"/>
        </w:rPr>
        <w:t xml:space="preserve"> современной школы России </w:t>
      </w:r>
      <w:r w:rsidRPr="00A60B88">
        <w:rPr>
          <w:rFonts w:ascii="Times New Roman" w:hAnsi="Times New Roman" w:cs="Times New Roman"/>
          <w:sz w:val="28"/>
          <w:szCs w:val="28"/>
        </w:rPr>
        <w:t>являе</w:t>
      </w:r>
      <w:r w:rsidR="00E07BC0" w:rsidRPr="00A60B88">
        <w:rPr>
          <w:rFonts w:ascii="Times New Roman" w:hAnsi="Times New Roman" w:cs="Times New Roman"/>
          <w:sz w:val="28"/>
          <w:szCs w:val="28"/>
        </w:rPr>
        <w:t xml:space="preserve">тся 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</w:t>
      </w:r>
      <w:r w:rsidRPr="00A60B88">
        <w:rPr>
          <w:rStyle w:val="dash041e005f0431005f044b005f0447005f043d005f044b005f0439005f005fchar1char1"/>
          <w:sz w:val="28"/>
          <w:szCs w:val="28"/>
        </w:rPr>
        <w:t>, которая включает в себя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 xml:space="preserve">: </w:t>
      </w:r>
    </w:p>
    <w:p w:rsidR="00636F1D" w:rsidRPr="00A60B88" w:rsidRDefault="00636F1D" w:rsidP="00A60B88">
      <w:pPr>
        <w:spacing w:after="0" w:line="360" w:lineRule="auto"/>
        <w:ind w:firstLine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A60B88">
        <w:rPr>
          <w:rStyle w:val="dash041e005f0431005f044b005f0447005f043d005f044b005f0439005f005fchar1char1"/>
          <w:sz w:val="28"/>
          <w:szCs w:val="28"/>
        </w:rPr>
        <w:t>патриотизм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A60B88">
        <w:rPr>
          <w:rStyle w:val="dash041e005f0431005f044b005f0447005f043d005f044b005f0439005f005fchar1char1"/>
          <w:sz w:val="28"/>
          <w:szCs w:val="28"/>
        </w:rPr>
        <w:t>уважение к Отечеству, прошлому и настоящему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 xml:space="preserve"> многонационального народа России; </w:t>
      </w:r>
    </w:p>
    <w:p w:rsidR="00636F1D" w:rsidRPr="00A60B88" w:rsidRDefault="00636F1D" w:rsidP="00A60B88">
      <w:pPr>
        <w:spacing w:after="0" w:line="360" w:lineRule="auto"/>
        <w:ind w:firstLine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A60B88">
        <w:rPr>
          <w:rStyle w:val="dash041e005f0431005f044b005f0447005f043d005f044b005f0439005f005fchar1char1"/>
          <w:sz w:val="28"/>
          <w:szCs w:val="28"/>
        </w:rPr>
        <w:t xml:space="preserve">знание 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>истории, языка, культуры своего народа, своего края, основ культурного наследи</w:t>
      </w:r>
      <w:r w:rsidRPr="00A60B88">
        <w:rPr>
          <w:rStyle w:val="dash041e005f0431005f044b005f0447005f043d005f044b005f0439005f005fchar1char1"/>
          <w:sz w:val="28"/>
          <w:szCs w:val="28"/>
        </w:rPr>
        <w:t>я народов России</w:t>
      </w:r>
      <w:r w:rsidR="00E07BC0" w:rsidRPr="00A60B88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636F1D" w:rsidRPr="00A60B88" w:rsidRDefault="00E07BC0" w:rsidP="00A60B88">
      <w:pPr>
        <w:spacing w:after="0" w:line="360" w:lineRule="auto"/>
        <w:ind w:firstLine="36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A60B88">
        <w:rPr>
          <w:rStyle w:val="dash041e005f0431005f044b005f0447005f043d005f044b005f0439005f005fchar1char1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636F1D" w:rsidRPr="00A60B88" w:rsidRDefault="00E07BC0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88">
        <w:rPr>
          <w:rStyle w:val="dash041e005f0431005f044b005f0447005f043d005f044b005f0439005f005fchar1char1"/>
          <w:sz w:val="28"/>
          <w:szCs w:val="28"/>
        </w:rPr>
        <w:t>воспитание чувства ответственности и долга перед Родиной</w:t>
      </w:r>
      <w:r w:rsidRPr="00A60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BC0" w:rsidRPr="00A60B88" w:rsidRDefault="00636F1D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Большую помощь учебным предметам в решении данных задач оказывает дополнительное образование, и в частности, школьный музей.</w:t>
      </w:r>
    </w:p>
    <w:p w:rsidR="006C2E8A" w:rsidRPr="00A60B88" w:rsidRDefault="007F338B" w:rsidP="006C2E8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 xml:space="preserve">Как известно, музей осуществляет связь времён. Он даёт нам уникальную возможность сделать своими </w:t>
      </w:r>
      <w:r w:rsidR="00BB66F3">
        <w:rPr>
          <w:rFonts w:ascii="Times New Roman" w:hAnsi="Times New Roman" w:cs="Times New Roman"/>
          <w:sz w:val="28"/>
          <w:szCs w:val="28"/>
        </w:rPr>
        <w:t>союзниками в организации учебно-</w:t>
      </w:r>
      <w:r w:rsidRPr="00A60B88">
        <w:rPr>
          <w:rFonts w:ascii="Times New Roman" w:hAnsi="Times New Roman" w:cs="Times New Roman"/>
          <w:sz w:val="28"/>
          <w:szCs w:val="28"/>
        </w:rPr>
        <w:t xml:space="preserve">воспитательного процесса поколения тех, кто жил до нас, воспользоваться их опытом в области науки, культуры, образования. </w:t>
      </w:r>
    </w:p>
    <w:p w:rsidR="007F338B" w:rsidRPr="00A60B88" w:rsidRDefault="007F338B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 – то частица истории. Из таких фрагментов в конечном итоге складывается история человеческого общества.</w:t>
      </w:r>
    </w:p>
    <w:p w:rsidR="00EA583D" w:rsidRPr="00A60B88" w:rsidRDefault="001B48D6" w:rsidP="00A60B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88">
        <w:rPr>
          <w:rFonts w:ascii="Times New Roman" w:hAnsi="Times New Roman" w:cs="Times New Roman"/>
          <w:color w:val="000000"/>
          <w:sz w:val="28"/>
          <w:szCs w:val="28"/>
        </w:rPr>
        <w:t>Школьный м</w:t>
      </w:r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>узей обладает огромным образовательно-воспитательным потенциалом, так как он сохраняет и экспонирует п</w:t>
      </w:r>
      <w:r w:rsidR="00EA583D" w:rsidRPr="00A60B88">
        <w:rPr>
          <w:rFonts w:ascii="Times New Roman" w:hAnsi="Times New Roman" w:cs="Times New Roman"/>
          <w:sz w:val="28"/>
          <w:szCs w:val="28"/>
        </w:rPr>
        <w:t>одлинные исторические документ</w:t>
      </w:r>
      <w:r w:rsidRPr="00A60B88">
        <w:rPr>
          <w:rFonts w:ascii="Times New Roman" w:hAnsi="Times New Roman" w:cs="Times New Roman"/>
          <w:sz w:val="28"/>
          <w:szCs w:val="28"/>
        </w:rPr>
        <w:t>ы и предметы быта</w:t>
      </w:r>
      <w:r w:rsidR="00EA583D" w:rsidRPr="00A60B88">
        <w:rPr>
          <w:rFonts w:ascii="Times New Roman" w:hAnsi="Times New Roman" w:cs="Times New Roman"/>
          <w:sz w:val="28"/>
          <w:szCs w:val="28"/>
        </w:rPr>
        <w:t xml:space="preserve">. </w:t>
      </w:r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="006C2E8A">
        <w:rPr>
          <w:rFonts w:ascii="Times New Roman" w:hAnsi="Times New Roman" w:cs="Times New Roman"/>
          <w:color w:val="000000"/>
          <w:sz w:val="28"/>
          <w:szCs w:val="28"/>
        </w:rPr>
        <w:t>ие детей в поисково</w:t>
      </w:r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>й работе, изучении и описании музейных предметов, создании экспозиции, проведении экскурсий, вечеров способствует заполнению их досуга.</w:t>
      </w:r>
      <w:r w:rsidR="00366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учащиеся </w:t>
      </w:r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постигают азы исследовательской деятельности.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>субъективного</w:t>
      </w:r>
      <w:proofErr w:type="gramEnd"/>
      <w:r w:rsidR="00EA583D" w:rsidRPr="00A60B88">
        <w:rPr>
          <w:rFonts w:ascii="Times New Roman" w:hAnsi="Times New Roman" w:cs="Times New Roman"/>
          <w:color w:val="000000"/>
          <w:sz w:val="28"/>
          <w:szCs w:val="28"/>
        </w:rPr>
        <w:t xml:space="preserve">, находить взаимосвязи между частным и общим, между целым и частью и т.п. </w:t>
      </w:r>
    </w:p>
    <w:p w:rsidR="00BA0EEB" w:rsidRPr="00BA0EEB" w:rsidRDefault="00BA0EEB" w:rsidP="00BA0EE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A0EEB">
        <w:rPr>
          <w:rFonts w:ascii="Times New Roman" w:hAnsi="Times New Roman" w:cs="Times New Roman"/>
          <w:sz w:val="28"/>
          <w:szCs w:val="28"/>
        </w:rPr>
        <w:t>В основу программы положен  системно-</w:t>
      </w:r>
      <w:proofErr w:type="spellStart"/>
      <w:r w:rsidRPr="00BA0E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A0EEB">
        <w:rPr>
          <w:rFonts w:ascii="Times New Roman" w:hAnsi="Times New Roman" w:cs="Times New Roman"/>
          <w:sz w:val="28"/>
          <w:szCs w:val="28"/>
        </w:rPr>
        <w:t xml:space="preserve"> подход, целью которого является:</w:t>
      </w:r>
    </w:p>
    <w:p w:rsidR="00BA0EEB" w:rsidRPr="00BA0EEB" w:rsidRDefault="00BA0EEB" w:rsidP="00BA0EE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A0EEB">
        <w:rPr>
          <w:rFonts w:ascii="Times New Roman" w:hAnsi="Times New Roman" w:cs="Times New Roman"/>
          <w:sz w:val="28"/>
          <w:szCs w:val="28"/>
        </w:rPr>
        <w:t xml:space="preserve">  научить учащихся самостоятельно учиться; </w:t>
      </w:r>
    </w:p>
    <w:p w:rsidR="00BA0EEB" w:rsidRPr="00BA0EEB" w:rsidRDefault="00BA0EEB" w:rsidP="00BA0EEB">
      <w:pPr>
        <w:autoSpaceDE w:val="0"/>
        <w:autoSpaceDN w:val="0"/>
        <w:adjustRightInd w:val="0"/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A0EEB">
        <w:rPr>
          <w:rFonts w:ascii="Times New Roman" w:hAnsi="Times New Roman" w:cs="Times New Roman"/>
          <w:sz w:val="28"/>
          <w:szCs w:val="28"/>
        </w:rPr>
        <w:t xml:space="preserve">  помочь освоить ключевые компетенции (умения), которые позволят им успешно социализироваться в современном мире. </w:t>
      </w:r>
    </w:p>
    <w:p w:rsidR="00CC218E" w:rsidRDefault="00F769B2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используются  технологии</w:t>
      </w:r>
      <w:r w:rsidR="00324B5D">
        <w:rPr>
          <w:rFonts w:ascii="Times New Roman" w:hAnsi="Times New Roman" w:cs="Times New Roman"/>
          <w:sz w:val="28"/>
          <w:szCs w:val="28"/>
        </w:rPr>
        <w:t xml:space="preserve"> проектного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EEB">
        <w:rPr>
          <w:rFonts w:ascii="Times New Roman" w:hAnsi="Times New Roman" w:cs="Times New Roman"/>
          <w:sz w:val="28"/>
          <w:szCs w:val="28"/>
        </w:rPr>
        <w:t xml:space="preserve">интерактивных технологий, личностно-ориентированного </w:t>
      </w:r>
      <w:proofErr w:type="spellStart"/>
      <w:r w:rsidR="00BA0EEB">
        <w:rPr>
          <w:rFonts w:ascii="Times New Roman" w:hAnsi="Times New Roman" w:cs="Times New Roman"/>
          <w:sz w:val="28"/>
          <w:szCs w:val="28"/>
        </w:rPr>
        <w:t>подхода</w:t>
      </w:r>
      <w:proofErr w:type="gramStart"/>
      <w:r w:rsidR="00BA0EEB">
        <w:rPr>
          <w:rFonts w:ascii="Times New Roman" w:hAnsi="Times New Roman" w:cs="Times New Roman"/>
          <w:sz w:val="28"/>
          <w:szCs w:val="28"/>
        </w:rPr>
        <w:t>.</w:t>
      </w:r>
      <w:r w:rsidR="00933E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3E4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933E4C">
        <w:rPr>
          <w:rFonts w:ascii="Times New Roman" w:hAnsi="Times New Roman" w:cs="Times New Roman"/>
          <w:sz w:val="28"/>
          <w:szCs w:val="28"/>
        </w:rPr>
        <w:t>-технологии позволяют учащимся не только осуществлять поисковую и исследовательскую работу, но совершать виртуальные экскурсии во  многие музеи России, которые посмотреть во отчую им не предоставляется возможности (большая часть учащихся проживает в малообеспеченных семьях).</w:t>
      </w:r>
    </w:p>
    <w:p w:rsidR="00BA0EEB" w:rsidRPr="00A60B88" w:rsidRDefault="00BA0EEB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</w:t>
      </w:r>
      <w:r w:rsidR="00933E4C">
        <w:rPr>
          <w:rFonts w:ascii="Times New Roman" w:hAnsi="Times New Roman" w:cs="Times New Roman"/>
          <w:sz w:val="28"/>
          <w:szCs w:val="28"/>
        </w:rPr>
        <w:t>ована на учащихся 5-11 классов, рассчитана на 3 года.</w:t>
      </w:r>
    </w:p>
    <w:p w:rsidR="001B48D6" w:rsidRPr="00A60B88" w:rsidRDefault="001B48D6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D6" w:rsidRPr="00A60B88" w:rsidRDefault="001B48D6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D6" w:rsidRPr="00A60B88" w:rsidRDefault="001B48D6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D6" w:rsidRPr="00A60B88" w:rsidRDefault="001B48D6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D6" w:rsidRPr="00A60B88" w:rsidRDefault="001B48D6" w:rsidP="00A60B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E8A" w:rsidRPr="00A60B88" w:rsidRDefault="006C2E8A" w:rsidP="00A60B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A60B88" w:rsidRDefault="00417BDD" w:rsidP="00A60B8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Образовательное пространство</w:t>
      </w:r>
    </w:p>
    <w:p w:rsidR="00417BDD" w:rsidRPr="00A60B88" w:rsidRDefault="00417BDD" w:rsidP="00A60B88">
      <w:pPr>
        <w:pStyle w:val="a5"/>
        <w:spacing w:before="0" w:beforeAutospacing="0" w:after="0" w:afterAutospacing="0" w:line="360" w:lineRule="auto"/>
        <w:ind w:left="79" w:right="79" w:firstLine="629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 деятельности образовательного учреждения, связующей нитью между  школой и другими учреждениями культуры, общественными организациями.</w:t>
      </w:r>
    </w:p>
    <w:p w:rsidR="00417BDD" w:rsidRPr="00A60B88" w:rsidRDefault="00417BDD" w:rsidP="00A60B88">
      <w:pPr>
        <w:pStyle w:val="a5"/>
        <w:spacing w:before="0" w:beforeAutospacing="0" w:after="0" w:afterAutospacing="0" w:line="360" w:lineRule="auto"/>
        <w:ind w:left="79" w:right="79" w:firstLine="629"/>
        <w:contextualSpacing/>
        <w:rPr>
          <w:rFonts w:ascii="Times New Roman" w:hAnsi="Times New Roman" w:cs="Times New Roman"/>
          <w:sz w:val="28"/>
          <w:szCs w:val="28"/>
        </w:rPr>
      </w:pPr>
    </w:p>
    <w:p w:rsidR="00417BDD" w:rsidRPr="00A60B88" w:rsidRDefault="00417BDD" w:rsidP="00A60B88">
      <w:pPr>
        <w:pStyle w:val="a5"/>
        <w:spacing w:before="0" w:beforeAutospacing="0" w:after="0" w:afterAutospacing="0" w:line="360" w:lineRule="auto"/>
        <w:ind w:left="79" w:right="79" w:firstLine="629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311303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65817" w:rsidRPr="00A60B88" w:rsidRDefault="00CC218E" w:rsidP="00A60B88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задачи.</w:t>
      </w:r>
    </w:p>
    <w:p w:rsidR="00665817" w:rsidRPr="00A60B88" w:rsidRDefault="00CC218E" w:rsidP="00A60B88">
      <w:pPr>
        <w:spacing w:after="0" w:line="360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C218E" w:rsidRPr="00A34F34" w:rsidRDefault="00CC218E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 xml:space="preserve">средствами школьного музея создать условия </w:t>
      </w:r>
      <w:r w:rsidR="00A34F34">
        <w:rPr>
          <w:rFonts w:ascii="Times New Roman" w:hAnsi="Times New Roman" w:cs="Times New Roman"/>
          <w:sz w:val="28"/>
          <w:szCs w:val="28"/>
        </w:rPr>
        <w:t xml:space="preserve">для </w:t>
      </w:r>
      <w:r w:rsidR="00A34F34" w:rsidRPr="00A34F34">
        <w:rPr>
          <w:rFonts w:ascii="Times New Roman" w:hAnsi="Times New Roman" w:cs="Times New Roman"/>
          <w:sz w:val="28"/>
          <w:szCs w:val="28"/>
        </w:rPr>
        <w:t>образования,   развития и воспитания 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 (на примере истории малой Родины), активно и творчески применяющего исторические знания в учебной и социальной деятельности</w:t>
      </w:r>
      <w:r w:rsidRPr="00A34F34">
        <w:rPr>
          <w:rFonts w:ascii="Times New Roman" w:hAnsi="Times New Roman" w:cs="Times New Roman"/>
          <w:sz w:val="28"/>
          <w:szCs w:val="28"/>
        </w:rPr>
        <w:t>.</w:t>
      </w:r>
    </w:p>
    <w:p w:rsidR="00665817" w:rsidRPr="00A60B88" w:rsidRDefault="00665817" w:rsidP="00A60B88">
      <w:pPr>
        <w:spacing w:after="0" w:line="360" w:lineRule="auto"/>
        <w:ind w:firstLine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8E" w:rsidRPr="00A60B88" w:rsidRDefault="00CC218E" w:rsidP="00A60B88">
      <w:pPr>
        <w:spacing w:after="0" w:line="360" w:lineRule="auto"/>
        <w:ind w:firstLine="6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5DFE" w:rsidRPr="00B704B4" w:rsidRDefault="00AF5DFE" w:rsidP="00B704B4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учащихся по истории России и родного </w:t>
      </w:r>
      <w:proofErr w:type="spellStart"/>
      <w:r w:rsidRPr="00B704B4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B704B4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B704B4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Pr="00B704B4">
        <w:rPr>
          <w:rFonts w:ascii="Times New Roman" w:hAnsi="Times New Roman" w:cs="Times New Roman"/>
          <w:sz w:val="28"/>
          <w:szCs w:val="28"/>
        </w:rPr>
        <w:t xml:space="preserve"> истории возникновения и развития хуторов Константиновского района,  школы х. </w:t>
      </w:r>
      <w:proofErr w:type="spellStart"/>
      <w:r w:rsidRPr="00B704B4">
        <w:rPr>
          <w:rFonts w:ascii="Times New Roman" w:hAnsi="Times New Roman" w:cs="Times New Roman"/>
          <w:sz w:val="28"/>
          <w:szCs w:val="28"/>
        </w:rPr>
        <w:t>Гапкин;исследование</w:t>
      </w:r>
      <w:proofErr w:type="spellEnd"/>
      <w:r w:rsidRPr="00B704B4">
        <w:rPr>
          <w:rFonts w:ascii="Times New Roman" w:hAnsi="Times New Roman" w:cs="Times New Roman"/>
          <w:sz w:val="28"/>
          <w:szCs w:val="28"/>
        </w:rPr>
        <w:t xml:space="preserve"> особенностей быта, уклада жизни жителей наших хуторов;</w:t>
      </w:r>
    </w:p>
    <w:p w:rsidR="00B704B4" w:rsidRPr="00B704B4" w:rsidRDefault="00B704B4" w:rsidP="00B704B4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 xml:space="preserve">·формирование у молодого поколения ориентиров для гражданской, </w:t>
      </w:r>
      <w:proofErr w:type="spellStart"/>
      <w:r w:rsidRPr="00B704B4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704B4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AF5DFE" w:rsidRPr="00B704B4" w:rsidRDefault="00AF5DFE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формирование навыков исследовательской деятельности, самостоятельной и групповой работы;</w:t>
      </w:r>
    </w:p>
    <w:p w:rsidR="00AF5DFE" w:rsidRPr="00B704B4" w:rsidRDefault="00AF5DFE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приобщение учащихся к общественно-полезн</w:t>
      </w:r>
      <w:r w:rsidR="006C2E8A" w:rsidRPr="00B704B4">
        <w:rPr>
          <w:rFonts w:ascii="Times New Roman" w:hAnsi="Times New Roman" w:cs="Times New Roman"/>
          <w:sz w:val="28"/>
          <w:szCs w:val="28"/>
        </w:rPr>
        <w:t>ой работе, развитие деятельности</w:t>
      </w:r>
      <w:r w:rsidRPr="00B704B4">
        <w:rPr>
          <w:rFonts w:ascii="Times New Roman" w:hAnsi="Times New Roman" w:cs="Times New Roman"/>
          <w:sz w:val="28"/>
          <w:szCs w:val="28"/>
        </w:rPr>
        <w:t xml:space="preserve"> по охране памятников истории и культуры;</w:t>
      </w:r>
    </w:p>
    <w:p w:rsidR="00AF5DFE" w:rsidRPr="00B704B4" w:rsidRDefault="00AF5DFE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поп</w:t>
      </w:r>
      <w:r w:rsidR="00665817" w:rsidRPr="00B704B4">
        <w:rPr>
          <w:rFonts w:ascii="Times New Roman" w:hAnsi="Times New Roman" w:cs="Times New Roman"/>
          <w:sz w:val="28"/>
          <w:szCs w:val="28"/>
        </w:rPr>
        <w:t>о</w:t>
      </w:r>
      <w:r w:rsidRPr="00B704B4">
        <w:rPr>
          <w:rFonts w:ascii="Times New Roman" w:hAnsi="Times New Roman" w:cs="Times New Roman"/>
          <w:sz w:val="28"/>
          <w:szCs w:val="28"/>
        </w:rPr>
        <w:t>лнение фонда школьного музея</w:t>
      </w:r>
      <w:r w:rsidR="00665817" w:rsidRPr="00B704B4">
        <w:rPr>
          <w:rFonts w:ascii="Times New Roman" w:hAnsi="Times New Roman" w:cs="Times New Roman"/>
          <w:sz w:val="28"/>
          <w:szCs w:val="28"/>
        </w:rPr>
        <w:t>;</w:t>
      </w:r>
    </w:p>
    <w:p w:rsidR="00AF5DFE" w:rsidRPr="00B704B4" w:rsidRDefault="00AF5DFE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воспитание чувства патриотизма, гражданственности, толерантности, уважения к истории своего народа.</w:t>
      </w:r>
    </w:p>
    <w:p w:rsidR="00B704B4" w:rsidRPr="00B704B4" w:rsidRDefault="00B704B4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704B4" w:rsidRPr="00B704B4" w:rsidRDefault="00B704B4" w:rsidP="00A60B8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704B4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704B4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AF5DFE" w:rsidRPr="00A60B88" w:rsidRDefault="00AF5DFE" w:rsidP="00A60B88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665817" w:rsidRPr="00A60B88" w:rsidRDefault="00665817" w:rsidP="00A60B88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t>Основные формы и направления  работы:</w:t>
      </w:r>
    </w:p>
    <w:p w:rsidR="00665817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организация и проведение поиска информации для музея;</w:t>
      </w:r>
    </w:p>
    <w:p w:rsidR="00665817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проведение учащимися экскурсий в школьный музей;</w:t>
      </w:r>
    </w:p>
    <w:p w:rsidR="00665817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использование экспонатов и документов музея для работы на уроках истории;</w:t>
      </w:r>
    </w:p>
    <w:p w:rsidR="00665817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проведение тематических мероприятий и конкурсов, участие в образовательных и творческих конкурсах, соответствующих тематике музея;</w:t>
      </w:r>
    </w:p>
    <w:p w:rsidR="00665817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организация встреч учащихся с ветеранами, вдовами,  очевидцами ВОВ;</w:t>
      </w:r>
    </w:p>
    <w:p w:rsidR="00A37614" w:rsidRPr="00A60B88" w:rsidRDefault="00665817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посещение выставок, музеев</w:t>
      </w:r>
    </w:p>
    <w:p w:rsidR="00665817" w:rsidRPr="00A60B88" w:rsidRDefault="00A37614" w:rsidP="00A60B88">
      <w:pPr>
        <w:numPr>
          <w:ilvl w:val="0"/>
          <w:numId w:val="2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виртуальные экскурсии в музеи</w:t>
      </w:r>
      <w:r w:rsidR="00A60B88" w:rsidRPr="00A60B88">
        <w:rPr>
          <w:rFonts w:ascii="Times New Roman" w:hAnsi="Times New Roman" w:cs="Times New Roman"/>
          <w:sz w:val="28"/>
          <w:szCs w:val="28"/>
        </w:rPr>
        <w:t>:</w:t>
      </w:r>
      <w:r w:rsidR="00A17E50" w:rsidRPr="00A60B88">
        <w:rPr>
          <w:rFonts w:ascii="Times New Roman" w:hAnsi="Times New Roman" w:cs="Times New Roman"/>
          <w:sz w:val="28"/>
          <w:szCs w:val="28"/>
        </w:rPr>
        <w:t xml:space="preserve"> Московский Кремль, Русский музей, Третьяковскую галерею, Государственный Эрмитаж, Петергоф</w:t>
      </w:r>
      <w:r w:rsidR="00A60B88" w:rsidRPr="00A60B88">
        <w:rPr>
          <w:rFonts w:ascii="Times New Roman" w:hAnsi="Times New Roman" w:cs="Times New Roman"/>
          <w:sz w:val="28"/>
          <w:szCs w:val="28"/>
        </w:rPr>
        <w:t>, Мамаев курган, музей-панорама Сталинградская битва, археологический музей-заповедник Танаис и др</w:t>
      </w:r>
      <w:r w:rsidR="00665817" w:rsidRPr="00A60B88">
        <w:rPr>
          <w:rFonts w:ascii="Times New Roman" w:hAnsi="Times New Roman" w:cs="Times New Roman"/>
          <w:sz w:val="28"/>
          <w:szCs w:val="28"/>
        </w:rPr>
        <w:t>.</w:t>
      </w:r>
    </w:p>
    <w:p w:rsidR="00A60B88" w:rsidRPr="00A60B88" w:rsidRDefault="00A60B88" w:rsidP="00A60B88">
      <w:pPr>
        <w:pStyle w:val="topheader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665817" w:rsidRPr="00A60B88" w:rsidRDefault="00665817" w:rsidP="00A60B88">
      <w:pPr>
        <w:pStyle w:val="topheader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A60B88">
        <w:rPr>
          <w:b/>
          <w:color w:val="000000"/>
          <w:sz w:val="28"/>
          <w:szCs w:val="28"/>
        </w:rPr>
        <w:t>Принципы работы школьного музея</w:t>
      </w:r>
    </w:p>
    <w:p w:rsidR="005553BE" w:rsidRPr="00A60B88" w:rsidRDefault="005553BE" w:rsidP="00A60B88">
      <w:pPr>
        <w:pStyle w:val="topheader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665817" w:rsidRPr="00A60B88" w:rsidRDefault="00665817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t xml:space="preserve">Систематическая связь с уроками, со всем учебно-воспитательным процессом. </w:t>
      </w:r>
    </w:p>
    <w:p w:rsidR="00665817" w:rsidRPr="00A60B88" w:rsidRDefault="00665817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t xml:space="preserve">Использование в учебно-воспитательном  процессе разнообразных приёмов и форм учебной и </w:t>
      </w:r>
      <w:proofErr w:type="spellStart"/>
      <w:r w:rsidRPr="00A60B88">
        <w:rPr>
          <w:color w:val="000000"/>
          <w:sz w:val="28"/>
          <w:szCs w:val="28"/>
        </w:rPr>
        <w:t>внеучебной</w:t>
      </w:r>
      <w:proofErr w:type="spellEnd"/>
      <w:r w:rsidRPr="00A60B88">
        <w:rPr>
          <w:color w:val="000000"/>
          <w:sz w:val="28"/>
          <w:szCs w:val="28"/>
        </w:rPr>
        <w:t xml:space="preserve"> работы</w:t>
      </w:r>
      <w:r w:rsidR="00C42972" w:rsidRPr="00A60B88">
        <w:rPr>
          <w:color w:val="000000"/>
          <w:sz w:val="28"/>
          <w:szCs w:val="28"/>
        </w:rPr>
        <w:t>:</w:t>
      </w:r>
      <w:r w:rsidRPr="00A60B88">
        <w:rPr>
          <w:color w:val="000000"/>
          <w:sz w:val="28"/>
          <w:szCs w:val="28"/>
        </w:rPr>
        <w:t xml:space="preserve">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665817" w:rsidRPr="00A60B88" w:rsidRDefault="00C42972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t>Самостоятельная,</w:t>
      </w:r>
      <w:r w:rsidR="00665817" w:rsidRPr="00A60B88">
        <w:rPr>
          <w:color w:val="000000"/>
          <w:sz w:val="28"/>
          <w:szCs w:val="28"/>
        </w:rPr>
        <w:t xml:space="preserve"> творческая</w:t>
      </w:r>
      <w:r w:rsidRPr="00A60B88">
        <w:rPr>
          <w:color w:val="000000"/>
          <w:sz w:val="28"/>
          <w:szCs w:val="28"/>
        </w:rPr>
        <w:t xml:space="preserve"> и  инициативная деятельность учащихся</w:t>
      </w:r>
      <w:r w:rsidR="00665817" w:rsidRPr="00A60B88">
        <w:rPr>
          <w:color w:val="000000"/>
          <w:sz w:val="28"/>
          <w:szCs w:val="28"/>
        </w:rPr>
        <w:t>.</w:t>
      </w:r>
    </w:p>
    <w:p w:rsidR="00665817" w:rsidRPr="00A60B88" w:rsidRDefault="00665817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lastRenderedPageBreak/>
        <w:t>Помощь руководителю музея со стороны учительского коллектива, ветеранов педагогического труда.</w:t>
      </w:r>
    </w:p>
    <w:p w:rsidR="00665817" w:rsidRPr="00A60B88" w:rsidRDefault="00665817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665817" w:rsidRPr="00A60B88" w:rsidRDefault="00665817" w:rsidP="00A60B88">
      <w:pPr>
        <w:pStyle w:val="topheader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A60B88">
        <w:rPr>
          <w:color w:val="000000"/>
          <w:sz w:val="28"/>
          <w:szCs w:val="28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5553BE" w:rsidRPr="00A60B88" w:rsidRDefault="00665817" w:rsidP="00A60B88">
      <w:pPr>
        <w:pStyle w:val="a4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color w:val="000000"/>
          <w:sz w:val="28"/>
          <w:szCs w:val="28"/>
        </w:rPr>
        <w:t xml:space="preserve">Строгий учёт, правильное хранение и экспонирование собранных материалов. </w:t>
      </w:r>
    </w:p>
    <w:p w:rsidR="001B48D6" w:rsidRPr="00A60B88" w:rsidRDefault="001B48D6" w:rsidP="00A60B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D6" w:rsidRPr="00A60B88" w:rsidRDefault="001B48D6" w:rsidP="00A60B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школьного музея:</w:t>
      </w:r>
    </w:p>
    <w:p w:rsidR="001B48D6" w:rsidRPr="00A60B88" w:rsidRDefault="001B48D6" w:rsidP="00A60B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«Комната боевой славы» - история Великой Отечественной войны</w:t>
      </w:r>
    </w:p>
    <w:p w:rsidR="001B48D6" w:rsidRPr="00A60B88" w:rsidRDefault="001B48D6" w:rsidP="00A60B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История хуторов, изучение быта и традиций местного населения</w:t>
      </w:r>
    </w:p>
    <w:p w:rsidR="001B48D6" w:rsidRPr="00A60B88" w:rsidRDefault="001B48D6" w:rsidP="00A60B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История МБОУ «Гапкинская СОШ»</w:t>
      </w:r>
    </w:p>
    <w:p w:rsidR="00A60B88" w:rsidRPr="00A60B88" w:rsidRDefault="00A60B88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53BE" w:rsidRPr="00A60B88" w:rsidRDefault="008A75F9" w:rsidP="00A60B8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t>Основные виды деятельности музея:</w:t>
      </w:r>
    </w:p>
    <w:p w:rsidR="00026728" w:rsidRPr="00A60B88" w:rsidRDefault="00026728" w:rsidP="00A60B8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0B88">
        <w:rPr>
          <w:rFonts w:ascii="Times New Roman" w:hAnsi="Times New Roman" w:cs="Times New Roman"/>
          <w:i/>
          <w:sz w:val="28"/>
          <w:szCs w:val="28"/>
        </w:rPr>
        <w:t>Организационная работа:</w:t>
      </w:r>
    </w:p>
    <w:p w:rsidR="00026728" w:rsidRPr="00A60B88" w:rsidRDefault="00026728" w:rsidP="00A60B88">
      <w:pPr>
        <w:pStyle w:val="a5"/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 xml:space="preserve">- </w:t>
      </w:r>
      <w:r w:rsidR="00417BDD" w:rsidRPr="00A60B88">
        <w:rPr>
          <w:rFonts w:ascii="Times New Roman" w:hAnsi="Times New Roman" w:cs="Times New Roman"/>
          <w:sz w:val="28"/>
          <w:szCs w:val="28"/>
        </w:rPr>
        <w:t>с</w:t>
      </w:r>
      <w:r w:rsidRPr="00A60B88">
        <w:rPr>
          <w:rFonts w:ascii="Times New Roman" w:hAnsi="Times New Roman" w:cs="Times New Roman"/>
          <w:sz w:val="28"/>
          <w:szCs w:val="28"/>
        </w:rPr>
        <w:t>оставление и утверждение календарного плана работы музея</w:t>
      </w:r>
      <w:r w:rsidR="00417BDD" w:rsidRPr="00A60B88">
        <w:rPr>
          <w:rFonts w:ascii="Times New Roman" w:hAnsi="Times New Roman" w:cs="Times New Roman"/>
          <w:sz w:val="28"/>
          <w:szCs w:val="28"/>
        </w:rPr>
        <w:t>;</w:t>
      </w:r>
    </w:p>
    <w:p w:rsidR="00026728" w:rsidRPr="00A60B88" w:rsidRDefault="00026728" w:rsidP="00A60B88">
      <w:pPr>
        <w:pStyle w:val="a5"/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 xml:space="preserve">- </w:t>
      </w:r>
      <w:r w:rsidR="00417BDD" w:rsidRPr="00A60B88">
        <w:rPr>
          <w:rFonts w:ascii="Times New Roman" w:hAnsi="Times New Roman" w:cs="Times New Roman"/>
          <w:sz w:val="28"/>
          <w:szCs w:val="28"/>
        </w:rPr>
        <w:t>р</w:t>
      </w:r>
      <w:r w:rsidRPr="00A60B88">
        <w:rPr>
          <w:rFonts w:ascii="Times New Roman" w:hAnsi="Times New Roman" w:cs="Times New Roman"/>
          <w:sz w:val="28"/>
          <w:szCs w:val="28"/>
        </w:rPr>
        <w:t>егистрация поступающих экспонатов</w:t>
      </w:r>
      <w:r w:rsidR="00417BDD" w:rsidRPr="00A60B88">
        <w:rPr>
          <w:rFonts w:ascii="Times New Roman" w:hAnsi="Times New Roman" w:cs="Times New Roman"/>
          <w:sz w:val="28"/>
          <w:szCs w:val="28"/>
        </w:rPr>
        <w:t>;</w:t>
      </w:r>
    </w:p>
    <w:p w:rsidR="00417BDD" w:rsidRPr="00A60B88" w:rsidRDefault="00026728" w:rsidP="00701EBE">
      <w:pPr>
        <w:pStyle w:val="a5"/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 xml:space="preserve">- </w:t>
      </w:r>
      <w:r w:rsidR="00417BDD" w:rsidRPr="00A60B88">
        <w:rPr>
          <w:rFonts w:ascii="Times New Roman" w:hAnsi="Times New Roman" w:cs="Times New Roman"/>
          <w:sz w:val="28"/>
          <w:szCs w:val="28"/>
        </w:rPr>
        <w:t>с</w:t>
      </w:r>
      <w:r w:rsidRPr="00A60B88">
        <w:rPr>
          <w:rFonts w:ascii="Times New Roman" w:hAnsi="Times New Roman" w:cs="Times New Roman"/>
          <w:sz w:val="28"/>
          <w:szCs w:val="28"/>
        </w:rPr>
        <w:t>оздание архива музея в электронном варианте.</w:t>
      </w:r>
    </w:p>
    <w:p w:rsidR="008A75F9" w:rsidRPr="00A60B88" w:rsidRDefault="00026728" w:rsidP="00A60B8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0B88">
        <w:rPr>
          <w:rFonts w:ascii="Times New Roman" w:hAnsi="Times New Roman" w:cs="Times New Roman"/>
          <w:i/>
          <w:sz w:val="28"/>
          <w:szCs w:val="28"/>
        </w:rPr>
        <w:t>Поисковая деятельность</w:t>
      </w:r>
      <w:r w:rsidR="008A75F9" w:rsidRPr="00A60B88">
        <w:rPr>
          <w:rFonts w:ascii="Times New Roman" w:hAnsi="Times New Roman" w:cs="Times New Roman"/>
          <w:i/>
          <w:sz w:val="28"/>
          <w:szCs w:val="28"/>
        </w:rPr>
        <w:t>:</w:t>
      </w:r>
    </w:p>
    <w:p w:rsidR="008A75F9" w:rsidRPr="00A60B88" w:rsidRDefault="008A75F9" w:rsidP="00A60B88">
      <w:pPr>
        <w:pStyle w:val="a5"/>
        <w:spacing w:before="0" w:beforeAutospacing="0" w:after="0" w:afterAutospacing="0" w:line="360" w:lineRule="auto"/>
        <w:ind w:left="0" w:right="15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60B88">
        <w:rPr>
          <w:rFonts w:ascii="Times New Roman" w:hAnsi="Times New Roman" w:cs="Times New Roman"/>
          <w:color w:val="auto"/>
          <w:sz w:val="28"/>
          <w:szCs w:val="28"/>
        </w:rPr>
        <w:t>абота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с архивными документами,</w:t>
      </w:r>
      <w:r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с периодической печатью, сбор газетных, журнальных статей об и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нтересных людях и событиях села;</w:t>
      </w:r>
    </w:p>
    <w:p w:rsidR="008A75F9" w:rsidRPr="00A60B88" w:rsidRDefault="00417BDD" w:rsidP="00A60B88">
      <w:pPr>
        <w:pStyle w:val="a5"/>
        <w:spacing w:before="0" w:beforeAutospacing="0" w:after="0" w:afterAutospacing="0" w:line="360" w:lineRule="auto"/>
        <w:ind w:left="0" w:right="15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  в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>стречи с участниками и очевидцами исторических событий, запись их</w:t>
      </w:r>
      <w:r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воспоминаний, фотографирование;</w:t>
      </w:r>
    </w:p>
    <w:p w:rsidR="008A75F9" w:rsidRPr="00A60B88" w:rsidRDefault="008A75F9" w:rsidP="00A60B88">
      <w:pPr>
        <w:pStyle w:val="a5"/>
        <w:spacing w:before="0" w:beforeAutospacing="0" w:after="0" w:afterAutospacing="0" w:line="360" w:lineRule="auto"/>
        <w:ind w:left="0" w:right="15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60B88">
        <w:rPr>
          <w:rFonts w:ascii="Times New Roman" w:hAnsi="Times New Roman" w:cs="Times New Roman"/>
          <w:color w:val="auto"/>
          <w:sz w:val="28"/>
          <w:szCs w:val="28"/>
        </w:rPr>
        <w:t>зучение  вопроса на месте, фотографирование зданий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и других исторических объектов;</w:t>
      </w:r>
    </w:p>
    <w:p w:rsidR="008A75F9" w:rsidRPr="00A60B88" w:rsidRDefault="00417BDD" w:rsidP="00A60B88">
      <w:pPr>
        <w:pStyle w:val="a5"/>
        <w:spacing w:before="0" w:beforeAutospacing="0" w:after="0" w:afterAutospacing="0" w:line="360" w:lineRule="auto"/>
        <w:ind w:left="0" w:right="15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  п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>оиск и сбор предметов м</w:t>
      </w:r>
      <w:r w:rsidRPr="00A60B88">
        <w:rPr>
          <w:rFonts w:ascii="Times New Roman" w:hAnsi="Times New Roman" w:cs="Times New Roman"/>
          <w:color w:val="auto"/>
          <w:sz w:val="28"/>
          <w:szCs w:val="28"/>
        </w:rPr>
        <w:t>атериальной и духовной культуры;</w:t>
      </w:r>
    </w:p>
    <w:p w:rsidR="008A75F9" w:rsidRPr="00A60B88" w:rsidRDefault="00417BDD" w:rsidP="00A60B88">
      <w:pPr>
        <w:pStyle w:val="a5"/>
        <w:spacing w:before="0" w:beforeAutospacing="0" w:after="0" w:afterAutospacing="0" w:line="360" w:lineRule="auto"/>
        <w:ind w:left="0" w:right="15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  к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>онсультации с работниками библиотек, архивов, музеев и т.д.</w:t>
      </w:r>
    </w:p>
    <w:p w:rsidR="00026728" w:rsidRPr="00A60B88" w:rsidRDefault="00026728" w:rsidP="00A60B8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0B88">
        <w:rPr>
          <w:rFonts w:ascii="Times New Roman" w:hAnsi="Times New Roman" w:cs="Times New Roman"/>
          <w:i/>
          <w:sz w:val="28"/>
          <w:szCs w:val="28"/>
        </w:rPr>
        <w:lastRenderedPageBreak/>
        <w:t>Исследовательская деятельность:</w:t>
      </w:r>
    </w:p>
    <w:p w:rsidR="008A75F9" w:rsidRPr="00A60B88" w:rsidRDefault="00026728" w:rsidP="00A60B88">
      <w:pPr>
        <w:pStyle w:val="a5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0B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7BDD" w:rsidRPr="00A60B88">
        <w:rPr>
          <w:rFonts w:ascii="Times New Roman" w:hAnsi="Times New Roman" w:cs="Times New Roman"/>
          <w:sz w:val="28"/>
          <w:szCs w:val="28"/>
        </w:rPr>
        <w:t>н</w:t>
      </w:r>
      <w:r w:rsidR="008A75F9" w:rsidRPr="00A60B88">
        <w:rPr>
          <w:rFonts w:ascii="Times New Roman" w:hAnsi="Times New Roman" w:cs="Times New Roman"/>
          <w:sz w:val="28"/>
          <w:szCs w:val="28"/>
        </w:rPr>
        <w:t>аписание ученических исследовательских работ в форме докладов и рефератов.</w:t>
      </w:r>
    </w:p>
    <w:p w:rsidR="008A75F9" w:rsidRPr="00A60B88" w:rsidRDefault="00CF390E" w:rsidP="00A60B8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0B88">
        <w:rPr>
          <w:rFonts w:ascii="Times New Roman" w:hAnsi="Times New Roman" w:cs="Times New Roman"/>
          <w:i/>
          <w:color w:val="auto"/>
          <w:sz w:val="28"/>
          <w:szCs w:val="28"/>
        </w:rPr>
        <w:t>Оформительская деятельность</w:t>
      </w:r>
      <w:r w:rsidR="008A75F9" w:rsidRPr="00A60B88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8A75F9" w:rsidRPr="00A60B88" w:rsidRDefault="00026728" w:rsidP="00A60B88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альбомов,  докладов-отчетов, рефератов;</w:t>
      </w:r>
    </w:p>
    <w:p w:rsidR="008A75F9" w:rsidRPr="00A60B88" w:rsidRDefault="00026728" w:rsidP="00A60B88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 выставок, плакатов, стенгазет, альбомов-раскладушек;</w:t>
      </w:r>
    </w:p>
    <w:p w:rsidR="008A75F9" w:rsidRPr="00701EBE" w:rsidRDefault="00026728" w:rsidP="00701EBE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 экспозиций, витрин для школ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ьного музея.</w:t>
      </w:r>
    </w:p>
    <w:p w:rsidR="008A75F9" w:rsidRPr="00A60B88" w:rsidRDefault="008A75F9" w:rsidP="00A60B88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i/>
          <w:color w:val="auto"/>
          <w:sz w:val="28"/>
          <w:szCs w:val="28"/>
        </w:rPr>
        <w:t>Просветительская деятельность:</w:t>
      </w:r>
    </w:p>
    <w:p w:rsidR="008A75F9" w:rsidRPr="00A60B88" w:rsidRDefault="00026728" w:rsidP="00A60B88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встреч, праздников, экскурсий и  литературно-исторических композиций;</w:t>
      </w:r>
    </w:p>
    <w:p w:rsidR="008A75F9" w:rsidRPr="00A60B88" w:rsidRDefault="00026728" w:rsidP="00A60B88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школьных и муниципаль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>ных конкурсах соч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>инений;</w:t>
      </w:r>
    </w:p>
    <w:p w:rsidR="00417BDD" w:rsidRPr="00A60B88" w:rsidRDefault="00026728" w:rsidP="00A60B88">
      <w:pPr>
        <w:pStyle w:val="a5"/>
        <w:spacing w:before="0" w:beforeAutospacing="0" w:after="0" w:afterAutospacing="0" w:line="360" w:lineRule="auto"/>
        <w:ind w:left="0"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75F9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сотрудничество с районной  газетой</w:t>
      </w:r>
      <w:r w:rsidR="00417BDD" w:rsidRPr="00A60B88">
        <w:rPr>
          <w:rFonts w:ascii="Times New Roman" w:hAnsi="Times New Roman" w:cs="Times New Roman"/>
          <w:color w:val="auto"/>
          <w:sz w:val="28"/>
          <w:szCs w:val="28"/>
        </w:rPr>
        <w:t xml:space="preserve"> «Донские огни».</w:t>
      </w:r>
    </w:p>
    <w:p w:rsidR="00417BDD" w:rsidRPr="00A60B88" w:rsidRDefault="00417BDD" w:rsidP="00A60B88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i/>
          <w:color w:val="auto"/>
          <w:sz w:val="28"/>
          <w:szCs w:val="28"/>
        </w:rPr>
        <w:t>Методическая деятельность:</w:t>
      </w:r>
    </w:p>
    <w:p w:rsidR="00417BDD" w:rsidRPr="00A60B88" w:rsidRDefault="00417BDD" w:rsidP="00A60B88">
      <w:pPr>
        <w:pStyle w:val="a5"/>
        <w:spacing w:before="0" w:beforeAutospacing="0" w:after="0" w:afterAutospacing="0" w:line="360" w:lineRule="auto"/>
        <w:ind w:right="1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60B88">
        <w:rPr>
          <w:rFonts w:ascii="Times New Roman" w:hAnsi="Times New Roman" w:cs="Times New Roman"/>
          <w:color w:val="auto"/>
          <w:sz w:val="28"/>
          <w:szCs w:val="28"/>
        </w:rPr>
        <w:t>- проведение классных часов, внеклассных мероприятий по материалам школьного музея.</w:t>
      </w:r>
    </w:p>
    <w:p w:rsidR="005553BE" w:rsidRDefault="005553BE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3E4C" w:rsidRPr="00A60B88" w:rsidRDefault="00933E4C" w:rsidP="00A60B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92F" w:rsidRPr="00A60B88" w:rsidRDefault="00CF390E" w:rsidP="00A60B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</w:t>
      </w:r>
      <w:r w:rsidR="00026728" w:rsidRPr="00A60B88">
        <w:rPr>
          <w:rFonts w:ascii="Times New Roman" w:hAnsi="Times New Roman" w:cs="Times New Roman"/>
          <w:b/>
          <w:sz w:val="28"/>
          <w:szCs w:val="28"/>
        </w:rPr>
        <w:t>лан работы школьного музея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2498"/>
        <w:gridCol w:w="4886"/>
        <w:gridCol w:w="1689"/>
      </w:tblGrid>
      <w:tr w:rsidR="00026728" w:rsidRPr="00A60B88" w:rsidTr="00CF390E">
        <w:tc>
          <w:tcPr>
            <w:tcW w:w="484" w:type="dxa"/>
          </w:tcPr>
          <w:p w:rsidR="00026728" w:rsidRPr="00A60B88" w:rsidRDefault="00026728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:rsidR="00026728" w:rsidRPr="00A60B88" w:rsidRDefault="00026728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91" w:type="dxa"/>
          </w:tcPr>
          <w:p w:rsidR="00026728" w:rsidRPr="00A60B88" w:rsidRDefault="00026728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026728" w:rsidRPr="00A60B88" w:rsidRDefault="00026728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F390E" w:rsidRPr="00A60B88" w:rsidTr="00641729">
        <w:tc>
          <w:tcPr>
            <w:tcW w:w="9571" w:type="dxa"/>
            <w:gridSpan w:val="4"/>
          </w:tcPr>
          <w:p w:rsidR="00CF390E" w:rsidRPr="00A60B88" w:rsidRDefault="00CF390E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2011-2012 учебный год</w:t>
            </w:r>
          </w:p>
        </w:tc>
      </w:tr>
      <w:tr w:rsidR="00026728" w:rsidRPr="00A60B88" w:rsidTr="00CF390E">
        <w:tc>
          <w:tcPr>
            <w:tcW w:w="484" w:type="dxa"/>
          </w:tcPr>
          <w:p w:rsidR="00026728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26728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991" w:type="dxa"/>
          </w:tcPr>
          <w:p w:rsidR="00026728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Составление и утверждение календарного плана работы музея</w:t>
            </w:r>
          </w:p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Регистрация поступающих экспонатов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Создание архива музея в электронном варианте</w:t>
            </w:r>
          </w:p>
        </w:tc>
        <w:tc>
          <w:tcPr>
            <w:tcW w:w="1598" w:type="dxa"/>
          </w:tcPr>
          <w:p w:rsidR="00026728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F390E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года</w:t>
            </w:r>
          </w:p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F390E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 в течение года</w:t>
            </w:r>
          </w:p>
        </w:tc>
      </w:tr>
      <w:tr w:rsidR="00CF390E" w:rsidRPr="00A60B88" w:rsidTr="00CF390E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</w:p>
        </w:tc>
        <w:tc>
          <w:tcPr>
            <w:tcW w:w="4991" w:type="dxa"/>
          </w:tcPr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Работа в районном  архиве, поиск информации об истории хуторах.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 Работа в  районной и сельской библиотеке с периодической печатью.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Работа с документами в сельской администрации.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 Беседы и запись воспоминаний старожилов, очевидцев событий, ветеранов труда и войны.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5) Переписка с родственниками погибших воинов при освобождении х.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6)  Поиск предметов старины, народно-прикладного искусства, старинных монет.</w:t>
            </w:r>
          </w:p>
          <w:p w:rsidR="00B818FD" w:rsidRPr="00A60B88" w:rsidRDefault="00B818F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7) Поиск информации в интернете.</w:t>
            </w:r>
          </w:p>
        </w:tc>
        <w:tc>
          <w:tcPr>
            <w:tcW w:w="1598" w:type="dxa"/>
          </w:tcPr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390E" w:rsidRPr="00A60B88" w:rsidTr="00CF390E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91" w:type="dxa"/>
          </w:tcPr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Написание докладов и рефератов на темы: «История моего хутора», «История нашей школы»</w:t>
            </w:r>
          </w:p>
        </w:tc>
        <w:tc>
          <w:tcPr>
            <w:tcW w:w="1598" w:type="dxa"/>
          </w:tcPr>
          <w:p w:rsidR="00CF390E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2384" w:rsidRPr="00A60B88">
              <w:rPr>
                <w:rFonts w:ascii="Times New Roman" w:hAnsi="Times New Roman" w:cs="Times New Roman"/>
                <w:sz w:val="28"/>
                <w:szCs w:val="28"/>
              </w:rPr>
              <w:t>евраль 2012 г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90E" w:rsidRPr="00A60B88" w:rsidTr="00CF390E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4991" w:type="dxa"/>
          </w:tcPr>
          <w:p w:rsidR="00CF390E" w:rsidRPr="00A60B88" w:rsidRDefault="00A3622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О</w:t>
            </w:r>
            <w:r w:rsidR="00282384" w:rsidRPr="00A60B88">
              <w:rPr>
                <w:rFonts w:ascii="Times New Roman" w:hAnsi="Times New Roman" w:cs="Times New Roman"/>
                <w:sz w:val="28"/>
                <w:szCs w:val="28"/>
              </w:rPr>
              <w:t>формление альбома «Освобождение хутор</w:t>
            </w:r>
            <w:r w:rsidR="00D16A68" w:rsidRPr="00A60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84" w:rsidRPr="00A60B88">
              <w:rPr>
                <w:rFonts w:ascii="Times New Roman" w:hAnsi="Times New Roman" w:cs="Times New Roman"/>
                <w:sz w:val="28"/>
                <w:szCs w:val="28"/>
              </w:rPr>
              <w:t>в от немецко-фашистских захватчиков</w:t>
            </w:r>
            <w:r w:rsidR="00D16A68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Великой Отечественной войны»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A68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36228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формление экспозиции «Интерьер сельского дома»</w:t>
            </w:r>
          </w:p>
          <w:p w:rsidR="00E86E14" w:rsidRPr="00A60B88" w:rsidRDefault="00E86E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3) Оформление </w:t>
            </w:r>
            <w:proofErr w:type="gram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стенгазет, посвящённых Великой Отечественной войне</w:t>
            </w:r>
          </w:p>
        </w:tc>
        <w:tc>
          <w:tcPr>
            <w:tcW w:w="1598" w:type="dxa"/>
          </w:tcPr>
          <w:p w:rsidR="00CF390E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октябрь – декабрь 2011 г.</w:t>
            </w:r>
          </w:p>
          <w:p w:rsidR="00D16A68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68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в течение года</w:t>
            </w:r>
          </w:p>
          <w:p w:rsidR="002404A7" w:rsidRPr="00A60B88" w:rsidRDefault="002404A7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май 2012 г.</w:t>
            </w:r>
          </w:p>
        </w:tc>
      </w:tr>
      <w:tr w:rsidR="00CF390E" w:rsidRPr="00A60B88" w:rsidTr="00CF390E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4991" w:type="dxa"/>
          </w:tcPr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Проведение экскурсий по темам: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История наших хуторов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Быт и традиции наших жителей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История школы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Летопись Великой Отечественной войны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Воины – интернационалисты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Участие во внеклассных и внешкольных мероприятиях, посвящённых:</w:t>
            </w: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Дню пожилого человека 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</w:t>
            </w: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хутора</w:t>
            </w:r>
          </w:p>
          <w:p w:rsidR="006E3F8D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Конс</w:t>
            </w:r>
            <w:r w:rsidR="006E3F8D" w:rsidRPr="00A60B88">
              <w:rPr>
                <w:rFonts w:ascii="Times New Roman" w:hAnsi="Times New Roman" w:cs="Times New Roman"/>
                <w:sz w:val="28"/>
                <w:szCs w:val="28"/>
              </w:rPr>
              <w:t>титуции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освобождению хутора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 </w:t>
            </w:r>
          </w:p>
          <w:p w:rsidR="006E3F8D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Победы</w:t>
            </w:r>
          </w:p>
          <w:p w:rsidR="006E3F8D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Участие в </w:t>
            </w:r>
            <w:r w:rsidR="006E3F8D" w:rsidRPr="00A60B88">
              <w:rPr>
                <w:rFonts w:ascii="Times New Roman" w:hAnsi="Times New Roman" w:cs="Times New Roman"/>
                <w:sz w:val="28"/>
                <w:szCs w:val="28"/>
              </w:rPr>
              <w:t>краеведческих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</w:p>
          <w:p w:rsidR="00CF390E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и в конкурсах </w:t>
            </w:r>
            <w:r w:rsidR="006E3F8D" w:rsidRPr="00A60B88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</w:t>
            </w:r>
          </w:p>
          <w:p w:rsidR="00D52EA4" w:rsidRPr="006C2E8A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E8A">
              <w:rPr>
                <w:rFonts w:ascii="Times New Roman" w:hAnsi="Times New Roman" w:cs="Times New Roman"/>
                <w:sz w:val="28"/>
                <w:szCs w:val="28"/>
              </w:rPr>
              <w:t>4) Экскурсия в краеведческий музей х. Раздоры</w:t>
            </w:r>
          </w:p>
          <w:p w:rsidR="00A37614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5)виртуальные экскурсии в музеи: Московский Кремль, Русский музей, Третьяковскую галерею, Государственный Эрмитаж, Петергоф, Мамаев курган, музей-панорама Сталинградская битва, археологический музей-заповедник Танаис и др.</w:t>
            </w:r>
          </w:p>
        </w:tc>
        <w:tc>
          <w:tcPr>
            <w:tcW w:w="1598" w:type="dxa"/>
          </w:tcPr>
          <w:p w:rsidR="00CF390E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37614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  <w:p w:rsidR="00A37614" w:rsidRPr="00A60B88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  <w:p w:rsidR="00A37614" w:rsidRDefault="00A376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май 2012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 г.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0E" w:rsidRPr="00A60B88" w:rsidTr="00CF390E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991" w:type="dxa"/>
          </w:tcPr>
          <w:p w:rsidR="00CF390E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Использование материалов музея на уроках истории Отечества и истории Донского края</w:t>
            </w:r>
          </w:p>
          <w:p w:rsidR="00D52EA4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52EA4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траурном митинге, посвящённом освобождению хутора </w:t>
            </w:r>
            <w:proofErr w:type="spellStart"/>
            <w:r w:rsidR="00D52EA4"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="00D52EA4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</w:t>
            </w:r>
          </w:p>
          <w:p w:rsidR="00996270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Участие в акции «Венок памяти», посвящённой празднованию 9 мая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Помощь классным руководителям в проведении классных часов на темы: «Моя малая Родина», «Они сражались за Родину»</w:t>
            </w:r>
          </w:p>
        </w:tc>
        <w:tc>
          <w:tcPr>
            <w:tcW w:w="1598" w:type="dxa"/>
          </w:tcPr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май 2012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0E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390E" w:rsidRPr="00A60B88" w:rsidTr="00A047BA">
        <w:tc>
          <w:tcPr>
            <w:tcW w:w="9571" w:type="dxa"/>
            <w:gridSpan w:val="4"/>
          </w:tcPr>
          <w:p w:rsidR="00CF390E" w:rsidRPr="00A60B88" w:rsidRDefault="00CF390E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t>2012-2013 учебный год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991" w:type="dxa"/>
          </w:tcPr>
          <w:p w:rsidR="00282384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82384" w:rsidRPr="00A60B88">
              <w:rPr>
                <w:rFonts w:ascii="Times New Roman" w:hAnsi="Times New Roman" w:cs="Times New Roman"/>
                <w:sz w:val="28"/>
                <w:szCs w:val="28"/>
              </w:rPr>
              <w:t>Регистрация поступающих экспонатов</w:t>
            </w:r>
          </w:p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Создание архива музея в электронном варианте</w:t>
            </w:r>
          </w:p>
        </w:tc>
        <w:tc>
          <w:tcPr>
            <w:tcW w:w="1598" w:type="dxa"/>
          </w:tcPr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</w:p>
        </w:tc>
        <w:tc>
          <w:tcPr>
            <w:tcW w:w="4991" w:type="dxa"/>
          </w:tcPr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Работа в районном  архиве, поиск информации об истории хуторах.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 Работа в  районной и сельской библиотеке с периодической печатью.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Работа с документами в сельской администрации.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 Беседы и запись воспоминаний старожилов, очевидцев событий, ветеранов труда и войны.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5) Переписка с родственниками погибших воинов при освобождении х.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6)  Поиск предметов старины, народно-прикладного искусства, старинных монет.</w:t>
            </w:r>
          </w:p>
          <w:p w:rsidR="00B818FD" w:rsidRPr="00A60B88" w:rsidRDefault="00B818F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7) Поиск информации в интернете.</w:t>
            </w:r>
          </w:p>
        </w:tc>
        <w:tc>
          <w:tcPr>
            <w:tcW w:w="1598" w:type="dxa"/>
          </w:tcPr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91" w:type="dxa"/>
          </w:tcPr>
          <w:p w:rsidR="00CF390E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Написание докладов и рефератов на темы: «Дети Великой Отечественной войны», «Мой прадед – участник Великой Отечественной войны»</w:t>
            </w:r>
          </w:p>
        </w:tc>
        <w:tc>
          <w:tcPr>
            <w:tcW w:w="1598" w:type="dxa"/>
          </w:tcPr>
          <w:p w:rsidR="00CF390E" w:rsidRPr="00A60B88" w:rsidRDefault="00D16A6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апрель 2013 г.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4991" w:type="dxa"/>
          </w:tcPr>
          <w:p w:rsidR="00D16A68" w:rsidRPr="00A60B88" w:rsidRDefault="00E86E14" w:rsidP="00A60B88">
            <w:pPr>
              <w:spacing w:line="360" w:lineRule="auto"/>
              <w:ind w:left="-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36228" w:rsidRPr="00A60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A68" w:rsidRPr="00A60B88">
              <w:rPr>
                <w:rFonts w:ascii="Times New Roman" w:hAnsi="Times New Roman" w:cs="Times New Roman"/>
                <w:sz w:val="28"/>
                <w:szCs w:val="28"/>
              </w:rPr>
              <w:t>формление альбомов «История нашей школы», «Воины – интернационалисты»</w:t>
            </w:r>
          </w:p>
          <w:p w:rsidR="00E86E14" w:rsidRPr="00A60B88" w:rsidRDefault="00E86E14" w:rsidP="00A60B88">
            <w:pPr>
              <w:spacing w:line="360" w:lineRule="auto"/>
              <w:ind w:left="-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3) Оформление </w:t>
            </w:r>
            <w:proofErr w:type="gram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 «Труженики тыла в годы войны», «Дети войны»</w:t>
            </w:r>
          </w:p>
        </w:tc>
        <w:tc>
          <w:tcPr>
            <w:tcW w:w="1598" w:type="dxa"/>
          </w:tcPr>
          <w:p w:rsidR="00CF390E" w:rsidRPr="00A60B88" w:rsidRDefault="00A3622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октябрь – декабрь 2012 г.</w:t>
            </w:r>
          </w:p>
          <w:p w:rsidR="002404A7" w:rsidRPr="00A60B88" w:rsidRDefault="002404A7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май 2012 г. 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991" w:type="dxa"/>
          </w:tcPr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Проведение экскурсий по темам: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История наших хуторов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Быт и традиции наших жителей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История школы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Летопись Великой Отечественной войны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Воины – интернационалисты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Участие во внеклассных и внешкольных мероприятиях, посвящённых: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Дню пожилого человека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хутора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Конституции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освобождению хутора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 </w:t>
            </w:r>
          </w:p>
          <w:p w:rsidR="00996270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Победы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3) Участие в краеведческих конкурсах </w:t>
            </w:r>
          </w:p>
          <w:p w:rsidR="00CF390E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и в конкурсах исследовательских работ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4) Экскурсия в </w:t>
            </w:r>
            <w:r w:rsidR="00B1600E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археологический музей-заповедник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Танаис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5) Виртуальные экскурсии в музеи Московский Кремль, Русский музей, Третьяковскую галерею, Государственный Эрмитаж, Петергоф, Мамаев курган, музей-панорама Сталинградская битва и др.</w:t>
            </w:r>
          </w:p>
        </w:tc>
        <w:tc>
          <w:tcPr>
            <w:tcW w:w="1598" w:type="dxa"/>
          </w:tcPr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991" w:type="dxa"/>
          </w:tcPr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Использование материалов музея на уроках истории Отечества и истории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Донского края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2) Участие в траурном митинге, посвящённом освобождению хутора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Участие в акции «Венок памяти», посвящённой празднованию 9 мая</w:t>
            </w:r>
          </w:p>
          <w:p w:rsidR="00CF390E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Помощь классным руководителям в проведении классных часов на темы: «Моя семья», «Праздник со слезами на глазах»</w:t>
            </w:r>
          </w:p>
        </w:tc>
        <w:tc>
          <w:tcPr>
            <w:tcW w:w="1598" w:type="dxa"/>
          </w:tcPr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январь 2013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0E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390E" w:rsidRPr="00A60B88" w:rsidTr="005533AA">
        <w:tc>
          <w:tcPr>
            <w:tcW w:w="9571" w:type="dxa"/>
            <w:gridSpan w:val="4"/>
          </w:tcPr>
          <w:p w:rsidR="00CF390E" w:rsidRPr="00A60B88" w:rsidRDefault="00CF390E" w:rsidP="00A60B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2013-2014 учебный год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991" w:type="dxa"/>
          </w:tcPr>
          <w:p w:rsidR="00282384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Регистрация поступающих экспонатов</w:t>
            </w:r>
          </w:p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Создание архива музея в электронном варианте</w:t>
            </w:r>
          </w:p>
        </w:tc>
        <w:tc>
          <w:tcPr>
            <w:tcW w:w="1598" w:type="dxa"/>
          </w:tcPr>
          <w:p w:rsidR="00CF390E" w:rsidRPr="00A60B88" w:rsidRDefault="0028238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</w:p>
        </w:tc>
        <w:tc>
          <w:tcPr>
            <w:tcW w:w="4991" w:type="dxa"/>
          </w:tcPr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Работа в районном  архиве, поиск информации об истории хуторах.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 Работа в  районной и сельской библиотеке с периодической печатью.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Работа с документами в сельской администрации.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 Беседы и запись воспоминаний старожилов, очевидцев событий, ветеранов труда и войны.</w:t>
            </w:r>
          </w:p>
          <w:p w:rsidR="00897BD0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5) Переписка с родственниками </w:t>
            </w:r>
            <w:r w:rsidR="00E86E14"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воинов,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при освобождении х.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6)  Поиск предметов старины, 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народно-прикладного искусства, старинных монет.</w:t>
            </w:r>
          </w:p>
          <w:p w:rsidR="00B818FD" w:rsidRPr="00A60B88" w:rsidRDefault="00B818F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7) Поиск информации в интернете.</w:t>
            </w:r>
          </w:p>
        </w:tc>
        <w:tc>
          <w:tcPr>
            <w:tcW w:w="1598" w:type="dxa"/>
          </w:tcPr>
          <w:p w:rsidR="00CF390E" w:rsidRPr="00A60B88" w:rsidRDefault="00897BD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91" w:type="dxa"/>
          </w:tcPr>
          <w:p w:rsidR="00CF390E" w:rsidRPr="00A60B88" w:rsidRDefault="00A3622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Написание докладов и рефератов на темы: «Моя родословная», «Обычаи и традиции жителей наших хуторов»</w:t>
            </w:r>
          </w:p>
        </w:tc>
        <w:tc>
          <w:tcPr>
            <w:tcW w:w="1598" w:type="dxa"/>
          </w:tcPr>
          <w:p w:rsidR="00CF390E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4991" w:type="dxa"/>
          </w:tcPr>
          <w:p w:rsidR="00CF390E" w:rsidRPr="00A60B88" w:rsidRDefault="00E86E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E3F8D" w:rsidRPr="00A60B88">
              <w:rPr>
                <w:rFonts w:ascii="Times New Roman" w:hAnsi="Times New Roman" w:cs="Times New Roman"/>
                <w:sz w:val="28"/>
                <w:szCs w:val="28"/>
              </w:rPr>
              <w:t>Оформление альбома  «История наших хуторов», «Выпускники школы»</w:t>
            </w:r>
          </w:p>
          <w:p w:rsidR="00E86E14" w:rsidRPr="00A60B88" w:rsidRDefault="00E86E1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2)  Оформление </w:t>
            </w:r>
            <w:proofErr w:type="gram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</w:t>
            </w:r>
            <w:r w:rsidR="002404A7" w:rsidRPr="00A60B88">
              <w:rPr>
                <w:rFonts w:ascii="Times New Roman" w:hAnsi="Times New Roman" w:cs="Times New Roman"/>
                <w:sz w:val="28"/>
                <w:szCs w:val="28"/>
              </w:rPr>
              <w:t>, посвящённых Великой Отечественной войне.</w:t>
            </w:r>
          </w:p>
        </w:tc>
        <w:tc>
          <w:tcPr>
            <w:tcW w:w="1598" w:type="dxa"/>
          </w:tcPr>
          <w:p w:rsidR="00CF390E" w:rsidRPr="00A60B88" w:rsidRDefault="006E3F8D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октябрь – декабрь  2013 г.</w:t>
            </w:r>
          </w:p>
          <w:p w:rsidR="002404A7" w:rsidRPr="00A60B88" w:rsidRDefault="002404A7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4991" w:type="dxa"/>
          </w:tcPr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Проведение экскурсий по темам: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История наших хуторов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Быт и традиции наших жителей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История школы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Летопись Великой Отечественной войны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Воины – интернационалисты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2) Участие во внеклассных и внешкольных мероприятиях, посвящённых: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Дню пожилого человека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хутора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Конституции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освобождению хутора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- Дню Победы</w:t>
            </w:r>
          </w:p>
          <w:p w:rsidR="00996270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Участие в краеведческих конкурсах </w:t>
            </w:r>
          </w:p>
          <w:p w:rsidR="00CF390E" w:rsidRPr="00A60B88" w:rsidRDefault="00996270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и в конкурсах исследовательских работ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4) Экскурсия в Ростовский краеведческий музей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5) Виртуальные экскурсии в музеи: Московский Кремль, Русский музей, Третьяковскую галерею, Государственный Эрмитаж, Петергоф, Мамаев курган, музей-панорама Сталинградская битва, археологический музей-заповедник Танаис и др.</w:t>
            </w:r>
          </w:p>
        </w:tc>
        <w:tc>
          <w:tcPr>
            <w:tcW w:w="1598" w:type="dxa"/>
          </w:tcPr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  <w:p w:rsid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B88" w:rsidRPr="00A60B88" w:rsidRDefault="00A60B88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A7" w:rsidRPr="00A60B88" w:rsidRDefault="002404A7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0E" w:rsidRPr="00A60B88" w:rsidTr="00263AAB">
        <w:tc>
          <w:tcPr>
            <w:tcW w:w="484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dxa"/>
          </w:tcPr>
          <w:p w:rsidR="00CF390E" w:rsidRPr="00A60B88" w:rsidRDefault="00CF390E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991" w:type="dxa"/>
          </w:tcPr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1) Использование материалов музея на уроках истории Отечества и истории Донского края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2) Участие в траурном митинге, посвящённом освобождению хутора </w:t>
            </w:r>
            <w:proofErr w:type="spellStart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proofErr w:type="spellEnd"/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 от фашистских захватчиков в годы ВОВ</w:t>
            </w:r>
          </w:p>
          <w:p w:rsidR="00D52EA4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3) Участие в акции «Венок памяти», посвящённой празднованию 9 мая</w:t>
            </w:r>
          </w:p>
          <w:p w:rsidR="00CF390E" w:rsidRPr="00A60B88" w:rsidRDefault="00D52EA4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 xml:space="preserve">4) Помощь классным руководителям в проведении классных часов на темы: </w:t>
            </w:r>
            <w:r w:rsidR="005A20F2" w:rsidRPr="00A60B88">
              <w:rPr>
                <w:rFonts w:ascii="Times New Roman" w:hAnsi="Times New Roman" w:cs="Times New Roman"/>
                <w:sz w:val="28"/>
                <w:szCs w:val="28"/>
              </w:rPr>
              <w:t>«Традиции и обычаи донских казаков», «Листая страницы Великой Отечественной»</w:t>
            </w:r>
          </w:p>
        </w:tc>
        <w:tc>
          <w:tcPr>
            <w:tcW w:w="1598" w:type="dxa"/>
          </w:tcPr>
          <w:p w:rsidR="00CF390E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F2" w:rsidRPr="00A60B88" w:rsidRDefault="005A20F2" w:rsidP="00A60B8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26728" w:rsidRDefault="00026728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1EBE" w:rsidRDefault="00701EBE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1EBE" w:rsidRPr="00A60B88" w:rsidRDefault="00701EBE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4B4" w:rsidRDefault="00471CBE" w:rsidP="00B704B4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CBE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результаты:</w:t>
      </w:r>
    </w:p>
    <w:p w:rsidR="00A34F34" w:rsidRPr="00B704B4" w:rsidRDefault="00B704B4" w:rsidP="00B704B4">
      <w:pPr>
        <w:spacing w:after="0" w:line="36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Данная программа нацелена на р</w:t>
      </w:r>
      <w:r w:rsidR="00A34F34" w:rsidRPr="00B704B4">
        <w:rPr>
          <w:rFonts w:ascii="Times New Roman" w:hAnsi="Times New Roman" w:cs="Times New Roman"/>
          <w:sz w:val="28"/>
          <w:szCs w:val="28"/>
        </w:rPr>
        <w:t>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F769B2" w:rsidRDefault="00A34F34" w:rsidP="00A34F3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4B4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="00F769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69B2" w:rsidRPr="00F769B2" w:rsidRDefault="00A34F34" w:rsidP="00F769B2">
      <w:pPr>
        <w:pStyle w:val="a4"/>
        <w:numPr>
          <w:ilvl w:val="0"/>
          <w:numId w:val="7"/>
        </w:numPr>
        <w:tabs>
          <w:tab w:val="clear" w:pos="117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69B2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769B2" w:rsidRPr="00F769B2" w:rsidRDefault="00A34F34" w:rsidP="00F769B2">
      <w:pPr>
        <w:pStyle w:val="a4"/>
        <w:numPr>
          <w:ilvl w:val="0"/>
          <w:numId w:val="7"/>
        </w:numPr>
        <w:tabs>
          <w:tab w:val="clear" w:pos="117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69B2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общества;</w:t>
      </w:r>
    </w:p>
    <w:p w:rsidR="00F769B2" w:rsidRPr="00F769B2" w:rsidRDefault="00A34F34" w:rsidP="00F769B2">
      <w:pPr>
        <w:pStyle w:val="a4"/>
        <w:numPr>
          <w:ilvl w:val="0"/>
          <w:numId w:val="7"/>
        </w:numPr>
        <w:tabs>
          <w:tab w:val="clear" w:pos="117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69B2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B6825" w:rsidRPr="00F769B2" w:rsidRDefault="00A34F34" w:rsidP="00F769B2">
      <w:pPr>
        <w:pStyle w:val="a4"/>
        <w:numPr>
          <w:ilvl w:val="0"/>
          <w:numId w:val="7"/>
        </w:numPr>
        <w:tabs>
          <w:tab w:val="clear" w:pos="117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769B2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  <w:r w:rsidRPr="00F769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69B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769B2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6B6825" w:rsidRP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</w:t>
      </w:r>
      <w:r w:rsidR="006B6825">
        <w:rPr>
          <w:rFonts w:ascii="Times New Roman" w:hAnsi="Times New Roman" w:cs="Times New Roman"/>
          <w:sz w:val="28"/>
          <w:szCs w:val="28"/>
        </w:rPr>
        <w:t xml:space="preserve">и обосновывать выводы и т. д.), </w:t>
      </w:r>
      <w:r w:rsidRPr="006B6825">
        <w:rPr>
          <w:rFonts w:ascii="Times New Roman" w:hAnsi="Times New Roman" w:cs="Times New Roman"/>
          <w:sz w:val="28"/>
          <w:szCs w:val="28"/>
        </w:rPr>
        <w:t>использовать современные источники информации, в том числе мате</w:t>
      </w:r>
      <w:r w:rsidR="00B704B4" w:rsidRPr="006B6825">
        <w:rPr>
          <w:rFonts w:ascii="Times New Roman" w:hAnsi="Times New Roman" w:cs="Times New Roman"/>
          <w:sz w:val="28"/>
          <w:szCs w:val="28"/>
        </w:rPr>
        <w:t>риалы на электронных носителях;</w:t>
      </w:r>
    </w:p>
    <w:p w:rsid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</w:t>
      </w:r>
      <w:r w:rsidR="00B704B4" w:rsidRPr="006B6825">
        <w:rPr>
          <w:rFonts w:ascii="Times New Roman" w:hAnsi="Times New Roman" w:cs="Times New Roman"/>
          <w:sz w:val="28"/>
          <w:szCs w:val="28"/>
        </w:rPr>
        <w:t xml:space="preserve"> в различных формах (</w:t>
      </w:r>
      <w:r w:rsidRPr="006B6825">
        <w:rPr>
          <w:rFonts w:ascii="Times New Roman" w:hAnsi="Times New Roman" w:cs="Times New Roman"/>
          <w:sz w:val="28"/>
          <w:szCs w:val="28"/>
        </w:rPr>
        <w:t>эсс</w:t>
      </w:r>
      <w:r w:rsidR="00B704B4" w:rsidRPr="006B6825">
        <w:rPr>
          <w:rFonts w:ascii="Times New Roman" w:hAnsi="Times New Roman" w:cs="Times New Roman"/>
          <w:sz w:val="28"/>
          <w:szCs w:val="28"/>
        </w:rPr>
        <w:t>е, презентация, реферат и др.);</w:t>
      </w:r>
    </w:p>
    <w:p w:rsidR="00B704B4" w:rsidRP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</w:t>
      </w:r>
      <w:r w:rsidR="00B704B4" w:rsidRPr="006B6825">
        <w:rPr>
          <w:rFonts w:ascii="Times New Roman" w:hAnsi="Times New Roman" w:cs="Times New Roman"/>
          <w:sz w:val="28"/>
          <w:szCs w:val="28"/>
        </w:rPr>
        <w:t>ле и социальном окружении</w:t>
      </w:r>
      <w:r w:rsidR="006B6825">
        <w:rPr>
          <w:rFonts w:ascii="Times New Roman" w:hAnsi="Times New Roman" w:cs="Times New Roman"/>
          <w:sz w:val="28"/>
          <w:szCs w:val="28"/>
        </w:rPr>
        <w:t>;</w:t>
      </w:r>
    </w:p>
    <w:p w:rsidR="006B6825" w:rsidRPr="006B6825" w:rsidRDefault="00B704B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lastRenderedPageBreak/>
        <w:t>активное участие учеников в краеведческих и исторических конкурсах, олимпиадах, массовых мероприятиях.</w:t>
      </w:r>
      <w:r w:rsidR="00A34F34" w:rsidRPr="006B6825">
        <w:rPr>
          <w:rFonts w:ascii="Times New Roman" w:hAnsi="Times New Roman" w:cs="Times New Roman"/>
          <w:sz w:val="28"/>
          <w:szCs w:val="28"/>
        </w:rPr>
        <w:br/>
      </w:r>
      <w:r w:rsidR="00A34F34" w:rsidRPr="006B6825">
        <w:rPr>
          <w:rFonts w:ascii="Times New Roman" w:hAnsi="Times New Roman" w:cs="Times New Roman"/>
          <w:sz w:val="28"/>
          <w:szCs w:val="28"/>
          <w:u w:val="single"/>
        </w:rPr>
        <w:t>Предм</w:t>
      </w:r>
      <w:r w:rsidRPr="006B6825">
        <w:rPr>
          <w:rFonts w:ascii="Times New Roman" w:hAnsi="Times New Roman" w:cs="Times New Roman"/>
          <w:sz w:val="28"/>
          <w:szCs w:val="28"/>
          <w:u w:val="single"/>
        </w:rPr>
        <w:t>етные результаты</w:t>
      </w:r>
      <w:r w:rsidR="006B682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B6825" w:rsidRDefault="00B704B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A34F34" w:rsidRPr="006B6825">
        <w:rPr>
          <w:rFonts w:ascii="Times New Roman" w:hAnsi="Times New Roman" w:cs="Times New Roman"/>
          <w:sz w:val="28"/>
          <w:szCs w:val="28"/>
        </w:rPr>
        <w:t xml:space="preserve"> представлениями об историческом пути народов своей страны как необходимой основой для миропонимания и </w:t>
      </w:r>
      <w:r w:rsidRPr="006B6825">
        <w:rPr>
          <w:rFonts w:ascii="Times New Roman" w:hAnsi="Times New Roman" w:cs="Times New Roman"/>
          <w:sz w:val="28"/>
          <w:szCs w:val="28"/>
        </w:rPr>
        <w:t>познания современного общества;</w:t>
      </w:r>
    </w:p>
    <w:p w:rsid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</w:t>
      </w:r>
      <w:r w:rsidR="00B704B4" w:rsidRPr="006B6825">
        <w:rPr>
          <w:rFonts w:ascii="Times New Roman" w:hAnsi="Times New Roman" w:cs="Times New Roman"/>
          <w:sz w:val="28"/>
          <w:szCs w:val="28"/>
        </w:rPr>
        <w:t>лений прошлого и современности;</w:t>
      </w:r>
    </w:p>
    <w:p w:rsid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34F34" w:rsidRPr="006B6825" w:rsidRDefault="00A34F34" w:rsidP="006B6825">
      <w:pPr>
        <w:pStyle w:val="a4"/>
        <w:numPr>
          <w:ilvl w:val="0"/>
          <w:numId w:val="7"/>
        </w:numPr>
        <w:tabs>
          <w:tab w:val="clear" w:pos="1170"/>
          <w:tab w:val="num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в истории</w:t>
      </w:r>
      <w:r w:rsidR="00B704B4" w:rsidRPr="006B6825">
        <w:rPr>
          <w:rFonts w:ascii="Times New Roman" w:hAnsi="Times New Roman" w:cs="Times New Roman"/>
          <w:sz w:val="28"/>
          <w:szCs w:val="28"/>
        </w:rPr>
        <w:t xml:space="preserve"> родного края и</w:t>
      </w:r>
      <w:r w:rsidRPr="006B6825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B704B4" w:rsidRPr="006B6825">
        <w:rPr>
          <w:rFonts w:ascii="Times New Roman" w:hAnsi="Times New Roman" w:cs="Times New Roman"/>
          <w:sz w:val="28"/>
          <w:szCs w:val="28"/>
        </w:rPr>
        <w:t xml:space="preserve"> страны;</w:t>
      </w:r>
      <w:r w:rsidRPr="006B6825">
        <w:rPr>
          <w:rFonts w:ascii="Times New Roman" w:hAnsi="Times New Roman" w:cs="Times New Roman"/>
          <w:sz w:val="28"/>
          <w:szCs w:val="28"/>
        </w:rPr>
        <w:br/>
        <w:t>· готовность применять исторические знания для выявления и сохранения исторических и культурных памятников</w:t>
      </w:r>
      <w:r w:rsidR="00B704B4" w:rsidRPr="006B6825">
        <w:rPr>
          <w:rFonts w:ascii="Times New Roman" w:hAnsi="Times New Roman" w:cs="Times New Roman"/>
          <w:sz w:val="28"/>
          <w:szCs w:val="28"/>
        </w:rPr>
        <w:t xml:space="preserve"> своего родного края и  страны</w:t>
      </w:r>
      <w:r w:rsidRPr="006B6825">
        <w:rPr>
          <w:rFonts w:ascii="Times New Roman" w:hAnsi="Times New Roman" w:cs="Times New Roman"/>
          <w:sz w:val="28"/>
          <w:szCs w:val="28"/>
        </w:rPr>
        <w:t>.</w:t>
      </w:r>
    </w:p>
    <w:p w:rsidR="00B704B4" w:rsidRPr="00B704B4" w:rsidRDefault="00B704B4" w:rsidP="00F769B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4C" w:rsidRDefault="00933E4C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8B" w:rsidRPr="00471CBE" w:rsidRDefault="00A17E50" w:rsidP="00471C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CBE">
        <w:rPr>
          <w:rFonts w:ascii="Times New Roman" w:hAnsi="Times New Roman" w:cs="Times New Roman"/>
          <w:b/>
          <w:sz w:val="32"/>
          <w:szCs w:val="32"/>
        </w:rPr>
        <w:lastRenderedPageBreak/>
        <w:t>Источники:</w:t>
      </w:r>
    </w:p>
    <w:p w:rsidR="00B1600E" w:rsidRPr="00A60B88" w:rsidRDefault="00B1600E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0B88">
        <w:rPr>
          <w:rFonts w:ascii="Times New Roman" w:hAnsi="Times New Roman" w:cs="Times New Roman"/>
          <w:sz w:val="28"/>
          <w:szCs w:val="28"/>
        </w:rPr>
        <w:t>Виртуальные музеи:</w:t>
      </w:r>
    </w:p>
    <w:p w:rsidR="00A17E50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7E50" w:rsidRPr="00A60B88">
          <w:rPr>
            <w:rStyle w:val="aa"/>
            <w:rFonts w:ascii="Times New Roman" w:hAnsi="Times New Roman" w:cs="Times New Roman"/>
            <w:sz w:val="28"/>
            <w:szCs w:val="28"/>
          </w:rPr>
          <w:t>http://www.peterhofmuseum.ru</w:t>
        </w:r>
      </w:hyperlink>
    </w:p>
    <w:p w:rsidR="00A17E50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1600E" w:rsidRPr="00A60B88">
          <w:rPr>
            <w:rStyle w:val="aa"/>
            <w:rFonts w:ascii="Times New Roman" w:hAnsi="Times New Roman" w:cs="Times New Roman"/>
            <w:sz w:val="28"/>
            <w:szCs w:val="28"/>
          </w:rPr>
          <w:t>http://www.virtualrm.spb.ru</w:t>
        </w:r>
      </w:hyperlink>
    </w:p>
    <w:p w:rsidR="00B1600E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1600E" w:rsidRPr="00A60B88">
          <w:rPr>
            <w:rStyle w:val="aa"/>
            <w:rFonts w:ascii="Times New Roman" w:hAnsi="Times New Roman" w:cs="Times New Roman"/>
            <w:sz w:val="28"/>
            <w:szCs w:val="28"/>
          </w:rPr>
          <w:t>http://tours.kremlin.ru</w:t>
        </w:r>
      </w:hyperlink>
    </w:p>
    <w:p w:rsidR="00B1600E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1600E" w:rsidRPr="00A60B88">
          <w:rPr>
            <w:rStyle w:val="aa"/>
            <w:rFonts w:ascii="Times New Roman" w:hAnsi="Times New Roman" w:cs="Times New Roman"/>
            <w:sz w:val="28"/>
            <w:szCs w:val="28"/>
          </w:rPr>
          <w:t>http://journal-shkolniku.ru/virtual-ekskursii.html</w:t>
        </w:r>
      </w:hyperlink>
    </w:p>
    <w:p w:rsidR="00B1600E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1600E" w:rsidRPr="00A60B88">
          <w:rPr>
            <w:rStyle w:val="aa"/>
            <w:rFonts w:ascii="Times New Roman" w:hAnsi="Times New Roman" w:cs="Times New Roman"/>
            <w:sz w:val="28"/>
            <w:szCs w:val="28"/>
          </w:rPr>
          <w:t>www.panoramas.classic</w:t>
        </w:r>
      </w:hyperlink>
    </w:p>
    <w:p w:rsidR="00B1600E" w:rsidRPr="00A60B88" w:rsidRDefault="00617D63" w:rsidP="00A60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1600E" w:rsidRPr="00A60B88">
          <w:rPr>
            <w:rStyle w:val="aa"/>
            <w:rFonts w:ascii="Times New Roman" w:hAnsi="Times New Roman" w:cs="Times New Roman"/>
            <w:sz w:val="28"/>
            <w:szCs w:val="28"/>
          </w:rPr>
          <w:t>http://www.stalingrad-battle.ru</w:t>
        </w:r>
      </w:hyperlink>
    </w:p>
    <w:p w:rsidR="00471CBE" w:rsidRPr="00471CBE" w:rsidRDefault="00471CBE" w:rsidP="00471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CBE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>Актуальные вопросы деятельности общественных  музеев. М., 1980</w:t>
      </w:r>
      <w:r w:rsidR="00701EBE">
        <w:rPr>
          <w:rFonts w:ascii="Times New Roman" w:hAnsi="Times New Roman" w:cs="Times New Roman"/>
          <w:sz w:val="28"/>
          <w:szCs w:val="28"/>
        </w:rPr>
        <w:t xml:space="preserve"> г</w:t>
      </w:r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 xml:space="preserve">Голышева Л.Б. Музейная педагогика/Преподавание  истории в школе №2, </w:t>
      </w:r>
      <w:smartTag w:uri="urn:schemas-microsoft-com:office:smarttags" w:element="metricconverter">
        <w:smartTagPr>
          <w:attr w:name="ProductID" w:val="2003 г"/>
        </w:smartTagPr>
        <w:r w:rsidRPr="00471CB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>Методика историко-краеведческой работы в школе, под ред. Н.С. Борисова. М., 1982</w:t>
      </w:r>
      <w:r w:rsidR="00701E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 xml:space="preserve">Майорова Н.П., </w:t>
      </w:r>
      <w:proofErr w:type="spellStart"/>
      <w:r w:rsidRPr="00471CBE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471CB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471CBE">
        <w:rPr>
          <w:rFonts w:ascii="Times New Roman" w:hAnsi="Times New Roman" w:cs="Times New Roman"/>
          <w:sz w:val="28"/>
          <w:szCs w:val="28"/>
        </w:rPr>
        <w:t>Шурухт</w:t>
      </w:r>
      <w:proofErr w:type="spellEnd"/>
      <w:r w:rsidRPr="00471CBE">
        <w:rPr>
          <w:rFonts w:ascii="Times New Roman" w:hAnsi="Times New Roman" w:cs="Times New Roman"/>
          <w:sz w:val="28"/>
          <w:szCs w:val="28"/>
        </w:rPr>
        <w:t xml:space="preserve"> С.М. Обучение жизненно важным навыкам в школе. </w:t>
      </w:r>
      <w:proofErr w:type="spellStart"/>
      <w:r w:rsidRPr="00471CB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71CBE">
        <w:rPr>
          <w:rFonts w:ascii="Times New Roman" w:hAnsi="Times New Roman" w:cs="Times New Roman"/>
          <w:sz w:val="28"/>
          <w:szCs w:val="28"/>
        </w:rPr>
        <w:t>., 2002</w:t>
      </w:r>
      <w:r w:rsidR="00701EBE">
        <w:rPr>
          <w:rFonts w:ascii="Times New Roman" w:hAnsi="Times New Roman" w:cs="Times New Roman"/>
          <w:sz w:val="28"/>
          <w:szCs w:val="28"/>
        </w:rPr>
        <w:t xml:space="preserve"> г</w:t>
      </w:r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>Родин А.Ф., Соколовский Ю.Е. Экскурсионная работа по истории, М., 1974</w:t>
      </w:r>
      <w:r w:rsidR="00701EBE">
        <w:rPr>
          <w:rFonts w:ascii="Times New Roman" w:hAnsi="Times New Roman" w:cs="Times New Roman"/>
          <w:sz w:val="28"/>
          <w:szCs w:val="28"/>
        </w:rPr>
        <w:t xml:space="preserve"> г</w:t>
      </w:r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BE"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 w:rsidRPr="00471CBE">
        <w:rPr>
          <w:rFonts w:ascii="Times New Roman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</w:t>
      </w:r>
      <w:r w:rsidR="00701EBE">
        <w:rPr>
          <w:rFonts w:ascii="Times New Roman" w:hAnsi="Times New Roman" w:cs="Times New Roman"/>
          <w:sz w:val="28"/>
          <w:szCs w:val="28"/>
        </w:rPr>
        <w:t>ы/Преподавание истории в школе №</w:t>
      </w:r>
      <w:r w:rsidRPr="00471CBE">
        <w:rPr>
          <w:rFonts w:ascii="Times New Roman" w:hAnsi="Times New Roman" w:cs="Times New Roman"/>
          <w:sz w:val="28"/>
          <w:szCs w:val="28"/>
        </w:rPr>
        <w:t xml:space="preserve">2, </w:t>
      </w:r>
      <w:smartTag w:uri="urn:schemas-microsoft-com:office:smarttags" w:element="metricconverter">
        <w:smartTagPr>
          <w:attr w:name="ProductID" w:val="2003 г"/>
        </w:smartTagPr>
        <w:r w:rsidRPr="00471CB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471CBE" w:rsidRPr="00471CBE" w:rsidRDefault="00471CBE" w:rsidP="00471CBE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>Смирнов В.Г., Художественное краеведение в школе, М., 1987</w:t>
      </w:r>
      <w:r w:rsidR="00701EBE">
        <w:rPr>
          <w:rFonts w:ascii="Times New Roman" w:hAnsi="Times New Roman" w:cs="Times New Roman"/>
          <w:sz w:val="28"/>
          <w:szCs w:val="28"/>
        </w:rPr>
        <w:t xml:space="preserve"> г</w:t>
      </w:r>
      <w:r w:rsidRPr="00471CBE">
        <w:rPr>
          <w:rFonts w:ascii="Times New Roman" w:hAnsi="Times New Roman" w:cs="Times New Roman"/>
          <w:sz w:val="28"/>
          <w:szCs w:val="28"/>
        </w:rPr>
        <w:t>.</w:t>
      </w:r>
    </w:p>
    <w:p w:rsidR="00933E4C" w:rsidRPr="00471CBE" w:rsidRDefault="00471CBE" w:rsidP="00933E4C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471CBE">
        <w:rPr>
          <w:rFonts w:ascii="Times New Roman" w:hAnsi="Times New Roman" w:cs="Times New Roman"/>
          <w:sz w:val="28"/>
          <w:szCs w:val="28"/>
        </w:rPr>
        <w:t>Туманов В.Е., Школьный музей, М., 2002</w:t>
      </w:r>
      <w:r w:rsidR="00701EB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33E4C" w:rsidRPr="00471CBE" w:rsidSect="0022505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BE" w:rsidRDefault="00701EBE" w:rsidP="00701EBE">
      <w:pPr>
        <w:spacing w:after="0" w:line="240" w:lineRule="auto"/>
      </w:pPr>
      <w:r>
        <w:separator/>
      </w:r>
    </w:p>
  </w:endnote>
  <w:endnote w:type="continuationSeparator" w:id="0">
    <w:p w:rsidR="00701EBE" w:rsidRDefault="00701EBE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07257"/>
    </w:sdtPr>
    <w:sdtEndPr/>
    <w:sdtContent>
      <w:p w:rsidR="00701EBE" w:rsidRDefault="00E96ADD">
        <w:pPr>
          <w:pStyle w:val="ad"/>
          <w:jc w:val="right"/>
        </w:pPr>
        <w:r>
          <w:fldChar w:fldCharType="begin"/>
        </w:r>
        <w:r w:rsidR="00701EBE">
          <w:instrText>PAGE   \* MERGEFORMAT</w:instrText>
        </w:r>
        <w:r>
          <w:fldChar w:fldCharType="separate"/>
        </w:r>
        <w:r w:rsidR="00617D63">
          <w:rPr>
            <w:noProof/>
          </w:rPr>
          <w:t>2</w:t>
        </w:r>
        <w:r>
          <w:fldChar w:fldCharType="end"/>
        </w:r>
      </w:p>
    </w:sdtContent>
  </w:sdt>
  <w:p w:rsidR="00701EBE" w:rsidRDefault="00701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BE" w:rsidRDefault="00701EBE" w:rsidP="00701EBE">
      <w:pPr>
        <w:spacing w:after="0" w:line="240" w:lineRule="auto"/>
      </w:pPr>
      <w:r>
        <w:separator/>
      </w:r>
    </w:p>
  </w:footnote>
  <w:footnote w:type="continuationSeparator" w:id="0">
    <w:p w:rsidR="00701EBE" w:rsidRDefault="00701EBE" w:rsidP="0070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7AD6"/>
    <w:multiLevelType w:val="hybridMultilevel"/>
    <w:tmpl w:val="705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7A48"/>
    <w:multiLevelType w:val="hybridMultilevel"/>
    <w:tmpl w:val="D2EC58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5EB00AC"/>
    <w:multiLevelType w:val="hybridMultilevel"/>
    <w:tmpl w:val="415E06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4B0F4ECA"/>
    <w:multiLevelType w:val="hybridMultilevel"/>
    <w:tmpl w:val="249C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213"/>
    <w:multiLevelType w:val="hybridMultilevel"/>
    <w:tmpl w:val="F8C2E460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65C208C9"/>
    <w:multiLevelType w:val="hybridMultilevel"/>
    <w:tmpl w:val="7374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473CF"/>
    <w:multiLevelType w:val="hybridMultilevel"/>
    <w:tmpl w:val="7AC2E5C6"/>
    <w:lvl w:ilvl="0" w:tplc="760051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E15DFB"/>
    <w:multiLevelType w:val="hybridMultilevel"/>
    <w:tmpl w:val="813070D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FB"/>
    <w:rsid w:val="00026728"/>
    <w:rsid w:val="00057666"/>
    <w:rsid w:val="000E092F"/>
    <w:rsid w:val="001B48D6"/>
    <w:rsid w:val="0022505F"/>
    <w:rsid w:val="002404A7"/>
    <w:rsid w:val="00282384"/>
    <w:rsid w:val="002C1156"/>
    <w:rsid w:val="00324B5D"/>
    <w:rsid w:val="00366DCA"/>
    <w:rsid w:val="00417BDD"/>
    <w:rsid w:val="00471CBE"/>
    <w:rsid w:val="005163FE"/>
    <w:rsid w:val="005553BE"/>
    <w:rsid w:val="005A20F2"/>
    <w:rsid w:val="005E034A"/>
    <w:rsid w:val="00617D63"/>
    <w:rsid w:val="00636F1D"/>
    <w:rsid w:val="00656A0D"/>
    <w:rsid w:val="00665817"/>
    <w:rsid w:val="006B6825"/>
    <w:rsid w:val="006C2E8A"/>
    <w:rsid w:val="006D0104"/>
    <w:rsid w:val="006E3F8D"/>
    <w:rsid w:val="00701EBE"/>
    <w:rsid w:val="00772FB5"/>
    <w:rsid w:val="007759CA"/>
    <w:rsid w:val="007F338B"/>
    <w:rsid w:val="00893A60"/>
    <w:rsid w:val="00897BD0"/>
    <w:rsid w:val="008A75F9"/>
    <w:rsid w:val="00933E4C"/>
    <w:rsid w:val="00996270"/>
    <w:rsid w:val="00A17E50"/>
    <w:rsid w:val="00A34F34"/>
    <w:rsid w:val="00A36228"/>
    <w:rsid w:val="00A37614"/>
    <w:rsid w:val="00A60B88"/>
    <w:rsid w:val="00AF5DFE"/>
    <w:rsid w:val="00B1600E"/>
    <w:rsid w:val="00B40EAF"/>
    <w:rsid w:val="00B704B4"/>
    <w:rsid w:val="00B818FD"/>
    <w:rsid w:val="00BA0EEB"/>
    <w:rsid w:val="00BB66F3"/>
    <w:rsid w:val="00C42972"/>
    <w:rsid w:val="00CB7DFB"/>
    <w:rsid w:val="00CC218E"/>
    <w:rsid w:val="00CF390E"/>
    <w:rsid w:val="00D16A68"/>
    <w:rsid w:val="00D52EA4"/>
    <w:rsid w:val="00DC3C1B"/>
    <w:rsid w:val="00E07BC0"/>
    <w:rsid w:val="00E86E14"/>
    <w:rsid w:val="00E96ADD"/>
    <w:rsid w:val="00EA583D"/>
    <w:rsid w:val="00F7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7B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Знак Знак"/>
    <w:basedOn w:val="a"/>
    <w:rsid w:val="00CC21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opheader">
    <w:name w:val="top_header"/>
    <w:basedOn w:val="a"/>
    <w:rsid w:val="006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  <w:lang w:eastAsia="ru-RU"/>
    </w:rPr>
  </w:style>
  <w:style w:type="paragraph" w:styleId="a4">
    <w:name w:val="List Paragraph"/>
    <w:basedOn w:val="a"/>
    <w:uiPriority w:val="34"/>
    <w:qFormat/>
    <w:rsid w:val="00665817"/>
    <w:pPr>
      <w:ind w:left="720"/>
      <w:contextualSpacing/>
    </w:pPr>
  </w:style>
  <w:style w:type="paragraph" w:styleId="a5">
    <w:name w:val="Normal (Web)"/>
    <w:basedOn w:val="a"/>
    <w:rsid w:val="005553BE"/>
    <w:pPr>
      <w:spacing w:before="100" w:beforeAutospacing="1" w:after="100" w:afterAutospacing="1" w:line="240" w:lineRule="auto"/>
      <w:ind w:left="80" w:right="8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6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A376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17E5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0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EBE"/>
  </w:style>
  <w:style w:type="paragraph" w:styleId="ad">
    <w:name w:val="footer"/>
    <w:basedOn w:val="a"/>
    <w:link w:val="ae"/>
    <w:uiPriority w:val="99"/>
    <w:unhideWhenUsed/>
    <w:rsid w:val="0070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7B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Знак Знак"/>
    <w:basedOn w:val="a"/>
    <w:rsid w:val="00CC21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opheader">
    <w:name w:val="top_header"/>
    <w:basedOn w:val="a"/>
    <w:rsid w:val="006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  <w:lang w:eastAsia="ru-RU"/>
    </w:rPr>
  </w:style>
  <w:style w:type="paragraph" w:styleId="a4">
    <w:name w:val="List Paragraph"/>
    <w:basedOn w:val="a"/>
    <w:uiPriority w:val="34"/>
    <w:qFormat/>
    <w:rsid w:val="00665817"/>
    <w:pPr>
      <w:ind w:left="720"/>
      <w:contextualSpacing/>
    </w:pPr>
  </w:style>
  <w:style w:type="paragraph" w:styleId="a5">
    <w:name w:val="Normal (Web)"/>
    <w:basedOn w:val="a"/>
    <w:rsid w:val="005553BE"/>
    <w:pPr>
      <w:spacing w:before="100" w:beforeAutospacing="1" w:after="100" w:afterAutospacing="1" w:line="240" w:lineRule="auto"/>
      <w:ind w:left="80" w:right="8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panoramas.classi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journal-shkolniku.ru/virtual-ekskur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s.kremli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virtualrm.spb.ru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stalingrad-battle.ru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peterhofmuseum.ru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1FC1EF-2DE1-4565-BEB4-1055C988872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5D7F4D72-8584-47CA-8DB2-536ABEC3AAA1}">
      <dgm:prSet phldrT="[Текст]" custT="1"/>
      <dgm:spPr>
        <a:solidFill>
          <a:srgbClr val="FFFF9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сельская администрация</a:t>
          </a:r>
        </a:p>
      </dgm:t>
    </dgm:pt>
    <dgm:pt modelId="{1F24C814-CADF-48E1-940C-F3F7C388403E}" type="parTrans" cxnId="{6582884F-F80F-4956-B921-4706B92328E9}">
      <dgm:prSet/>
      <dgm:spPr/>
      <dgm:t>
        <a:bodyPr/>
        <a:lstStyle/>
        <a:p>
          <a:endParaRPr lang="ru-RU"/>
        </a:p>
      </dgm:t>
    </dgm:pt>
    <dgm:pt modelId="{9A2A705E-C12B-43AC-9F19-B65408BC5013}" type="sibTrans" cxnId="{6582884F-F80F-4956-B921-4706B92328E9}">
      <dgm:prSet/>
      <dgm:spPr/>
      <dgm:t>
        <a:bodyPr/>
        <a:lstStyle/>
        <a:p>
          <a:endParaRPr lang="ru-RU"/>
        </a:p>
      </dgm:t>
    </dgm:pt>
    <dgm:pt modelId="{03BF4E2C-8E87-451E-9FB4-5E4A580BBD78}">
      <dgm:prSet phldrT="[Текст]"/>
      <dgm:spPr/>
      <dgm:t>
        <a:bodyPr/>
        <a:lstStyle/>
        <a:p>
          <a:r>
            <a:rPr lang="ru-RU"/>
            <a:t>сельская и районная библиотеки</a:t>
          </a:r>
        </a:p>
      </dgm:t>
    </dgm:pt>
    <dgm:pt modelId="{2BF02FBA-6501-40E9-8D12-FF086890C111}" type="parTrans" cxnId="{2FC65A96-FD89-4261-A6B7-F6933607608A}">
      <dgm:prSet/>
      <dgm:spPr/>
      <dgm:t>
        <a:bodyPr/>
        <a:lstStyle/>
        <a:p>
          <a:endParaRPr lang="ru-RU"/>
        </a:p>
      </dgm:t>
    </dgm:pt>
    <dgm:pt modelId="{72A34811-2252-4B2B-BC37-E2F79D8E8225}" type="sibTrans" cxnId="{2FC65A96-FD89-4261-A6B7-F6933607608A}">
      <dgm:prSet/>
      <dgm:spPr/>
      <dgm:t>
        <a:bodyPr/>
        <a:lstStyle/>
        <a:p>
          <a:endParaRPr lang="ru-RU"/>
        </a:p>
      </dgm:t>
    </dgm:pt>
    <dgm:pt modelId="{45012364-4FC1-463C-88C2-C52FAF2C0F37}">
      <dgm:prSet phldrT="[Текст]"/>
      <dgm:spPr/>
      <dgm:t>
        <a:bodyPr/>
        <a:lstStyle/>
        <a:p>
          <a:r>
            <a:rPr lang="ru-RU"/>
            <a:t>районный архив</a:t>
          </a:r>
        </a:p>
      </dgm:t>
    </dgm:pt>
    <dgm:pt modelId="{EA0094CE-D35E-484E-B854-8F304EAF4131}" type="parTrans" cxnId="{EEBEF1F1-A31B-4311-8880-6D023635DEA1}">
      <dgm:prSet/>
      <dgm:spPr/>
      <dgm:t>
        <a:bodyPr/>
        <a:lstStyle/>
        <a:p>
          <a:endParaRPr lang="ru-RU"/>
        </a:p>
      </dgm:t>
    </dgm:pt>
    <dgm:pt modelId="{049B369E-204E-442D-A8B9-BEB0900B0342}" type="sibTrans" cxnId="{EEBEF1F1-A31B-4311-8880-6D023635DEA1}">
      <dgm:prSet/>
      <dgm:spPr/>
      <dgm:t>
        <a:bodyPr/>
        <a:lstStyle/>
        <a:p>
          <a:endParaRPr lang="ru-RU"/>
        </a:p>
      </dgm:t>
    </dgm:pt>
    <dgm:pt modelId="{E9A7CBC8-1CA5-4E71-B9CC-08B37717D767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интернет</a:t>
          </a:r>
        </a:p>
      </dgm:t>
    </dgm:pt>
    <dgm:pt modelId="{BC5CDB74-F10B-4917-9E93-E258672E48EF}" type="parTrans" cxnId="{5D8E28D7-98C7-480A-89A9-1AAC5E7F8489}">
      <dgm:prSet/>
      <dgm:spPr/>
      <dgm:t>
        <a:bodyPr/>
        <a:lstStyle/>
        <a:p>
          <a:endParaRPr lang="ru-RU"/>
        </a:p>
      </dgm:t>
    </dgm:pt>
    <dgm:pt modelId="{2C8D48DF-CFD6-4616-85E7-7DDE0395D6D9}" type="sibTrans" cxnId="{5D8E28D7-98C7-480A-89A9-1AAC5E7F8489}">
      <dgm:prSet/>
      <dgm:spPr/>
      <dgm:t>
        <a:bodyPr/>
        <a:lstStyle/>
        <a:p>
          <a:endParaRPr lang="ru-RU"/>
        </a:p>
      </dgm:t>
    </dgm:pt>
    <dgm:pt modelId="{9942A061-310F-4346-8EE7-26A4ED73ED95}">
      <dgm:prSet custT="1"/>
      <dgm:spPr/>
      <dgm:t>
        <a:bodyPr/>
        <a:lstStyle/>
        <a:p>
          <a:r>
            <a:rPr lang="ru-RU" sz="1400"/>
            <a:t>жители хуторов</a:t>
          </a:r>
        </a:p>
      </dgm:t>
    </dgm:pt>
    <dgm:pt modelId="{8E10FDB0-E71A-4E11-B663-0D6DA27C1900}" type="parTrans" cxnId="{06B8E9F8-B155-41BF-947C-81495E5CC17D}">
      <dgm:prSet/>
      <dgm:spPr/>
      <dgm:t>
        <a:bodyPr/>
        <a:lstStyle/>
        <a:p>
          <a:endParaRPr lang="ru-RU"/>
        </a:p>
      </dgm:t>
    </dgm:pt>
    <dgm:pt modelId="{884B31E2-A7F9-423A-9F7B-78C87F6CF004}" type="sibTrans" cxnId="{06B8E9F8-B155-41BF-947C-81495E5CC17D}">
      <dgm:prSet/>
      <dgm:spPr/>
      <dgm:t>
        <a:bodyPr/>
        <a:lstStyle/>
        <a:p>
          <a:endParaRPr lang="ru-RU"/>
        </a:p>
      </dgm:t>
    </dgm:pt>
    <dgm:pt modelId="{DA539FE6-5E0F-4D34-9931-13A4BDAE58E5}">
      <dgm:prSet/>
      <dgm:spPr/>
      <dgm:t>
        <a:bodyPr/>
        <a:lstStyle/>
        <a:p>
          <a:r>
            <a:rPr lang="ru-RU"/>
            <a:t>учащиеся и педагоги школы</a:t>
          </a:r>
        </a:p>
      </dgm:t>
    </dgm:pt>
    <dgm:pt modelId="{8489F6A6-AA6F-4EE3-B99A-062A7117531F}" type="parTrans" cxnId="{C821C7F1-119D-4F97-B06D-C42D5F6F8D56}">
      <dgm:prSet/>
      <dgm:spPr/>
      <dgm:t>
        <a:bodyPr/>
        <a:lstStyle/>
        <a:p>
          <a:endParaRPr lang="ru-RU"/>
        </a:p>
      </dgm:t>
    </dgm:pt>
    <dgm:pt modelId="{97B43E65-A5EB-425B-B105-F64E49B50671}" type="sibTrans" cxnId="{C821C7F1-119D-4F97-B06D-C42D5F6F8D56}">
      <dgm:prSet/>
      <dgm:spPr/>
      <dgm:t>
        <a:bodyPr/>
        <a:lstStyle/>
        <a:p>
          <a:endParaRPr lang="ru-RU"/>
        </a:p>
      </dgm:t>
    </dgm:pt>
    <dgm:pt modelId="{4A38E505-AB38-43AA-A51C-DB050DF75057}">
      <dgm:prSet phldrT="[Текст]"/>
      <dgm:spPr/>
      <dgm:t>
        <a:bodyPr/>
        <a:lstStyle/>
        <a:p>
          <a:r>
            <a:rPr lang="ru-RU"/>
            <a:t>школьный музей</a:t>
          </a:r>
        </a:p>
      </dgm:t>
    </dgm:pt>
    <dgm:pt modelId="{035F0EC8-41B7-4FEB-BBAD-4C4C7B672741}" type="sibTrans" cxnId="{5B94B98D-48E0-40CB-A8D8-19CC782D5300}">
      <dgm:prSet/>
      <dgm:spPr/>
      <dgm:t>
        <a:bodyPr/>
        <a:lstStyle/>
        <a:p>
          <a:endParaRPr lang="ru-RU"/>
        </a:p>
      </dgm:t>
    </dgm:pt>
    <dgm:pt modelId="{CCFCE8BC-6705-4A62-85FE-771121A7DC2D}" type="parTrans" cxnId="{5B94B98D-48E0-40CB-A8D8-19CC782D5300}">
      <dgm:prSet/>
      <dgm:spPr/>
      <dgm:t>
        <a:bodyPr/>
        <a:lstStyle/>
        <a:p>
          <a:endParaRPr lang="ru-RU"/>
        </a:p>
      </dgm:t>
    </dgm:pt>
    <dgm:pt modelId="{E8169FE5-50F2-4300-8750-5C36342E7209}" type="pres">
      <dgm:prSet presAssocID="{FD1FC1EF-2DE1-4565-BEB4-1055C988872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FADCFB-7047-489C-9CD8-917ACADC5264}" type="pres">
      <dgm:prSet presAssocID="{4A38E505-AB38-43AA-A51C-DB050DF75057}" presName="centerShape" presStyleLbl="node0" presStyleIdx="0" presStyleCnt="1"/>
      <dgm:spPr/>
      <dgm:t>
        <a:bodyPr/>
        <a:lstStyle/>
        <a:p>
          <a:endParaRPr lang="ru-RU"/>
        </a:p>
      </dgm:t>
    </dgm:pt>
    <dgm:pt modelId="{12A1273C-F140-4264-88EC-5917B33D8175}" type="pres">
      <dgm:prSet presAssocID="{1F24C814-CADF-48E1-940C-F3F7C388403E}" presName="Name9" presStyleLbl="parChTrans1D2" presStyleIdx="0" presStyleCnt="6"/>
      <dgm:spPr/>
      <dgm:t>
        <a:bodyPr/>
        <a:lstStyle/>
        <a:p>
          <a:endParaRPr lang="ru-RU"/>
        </a:p>
      </dgm:t>
    </dgm:pt>
    <dgm:pt modelId="{631BB5A4-16F7-4BE6-91FB-225CFF25402F}" type="pres">
      <dgm:prSet presAssocID="{1F24C814-CADF-48E1-940C-F3F7C388403E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DE27BA3-9639-4B47-A173-8DA822258763}" type="pres">
      <dgm:prSet presAssocID="{5D7F4D72-8584-47CA-8DB2-536ABEC3AAA1}" presName="node" presStyleLbl="node1" presStyleIdx="0" presStyleCnt="6" custScaleX="119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3C69AE-1134-41BC-9D71-565D2BA5594C}" type="pres">
      <dgm:prSet presAssocID="{8E10FDB0-E71A-4E11-B663-0D6DA27C1900}" presName="Name9" presStyleLbl="parChTrans1D2" presStyleIdx="1" presStyleCnt="6"/>
      <dgm:spPr/>
      <dgm:t>
        <a:bodyPr/>
        <a:lstStyle/>
        <a:p>
          <a:endParaRPr lang="ru-RU"/>
        </a:p>
      </dgm:t>
    </dgm:pt>
    <dgm:pt modelId="{58C42C08-00CD-48E1-8C59-128D0D007A0D}" type="pres">
      <dgm:prSet presAssocID="{8E10FDB0-E71A-4E11-B663-0D6DA27C1900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4E792B1-8953-4E27-A8D3-963A9E0E544D}" type="pres">
      <dgm:prSet presAssocID="{9942A061-310F-4346-8EE7-26A4ED73ED9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77FB18-A0C9-488B-9AED-D3A9E0235416}" type="pres">
      <dgm:prSet presAssocID="{8489F6A6-AA6F-4EE3-B99A-062A7117531F}" presName="Name9" presStyleLbl="parChTrans1D2" presStyleIdx="2" presStyleCnt="6"/>
      <dgm:spPr/>
      <dgm:t>
        <a:bodyPr/>
        <a:lstStyle/>
        <a:p>
          <a:endParaRPr lang="ru-RU"/>
        </a:p>
      </dgm:t>
    </dgm:pt>
    <dgm:pt modelId="{651B196D-6496-4BF1-9C7D-81090DADE495}" type="pres">
      <dgm:prSet presAssocID="{8489F6A6-AA6F-4EE3-B99A-062A7117531F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CB34E7F-3270-4EA7-80EE-44BBCE9849D2}" type="pres">
      <dgm:prSet presAssocID="{DA539FE6-5E0F-4D34-9931-13A4BDAE58E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27273-B8D7-43F6-820F-0A7E08746114}" type="pres">
      <dgm:prSet presAssocID="{2BF02FBA-6501-40E9-8D12-FF086890C111}" presName="Name9" presStyleLbl="parChTrans1D2" presStyleIdx="3" presStyleCnt="6"/>
      <dgm:spPr/>
      <dgm:t>
        <a:bodyPr/>
        <a:lstStyle/>
        <a:p>
          <a:endParaRPr lang="ru-RU"/>
        </a:p>
      </dgm:t>
    </dgm:pt>
    <dgm:pt modelId="{B4E6A467-C454-49A4-A924-EA8AC056DA4A}" type="pres">
      <dgm:prSet presAssocID="{2BF02FBA-6501-40E9-8D12-FF086890C111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BE927ED-2D37-4D81-AD12-1CD809A6AFBB}" type="pres">
      <dgm:prSet presAssocID="{03BF4E2C-8E87-451E-9FB4-5E4A580BBD7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B5D282-2C97-4833-A829-4F3314056041}" type="pres">
      <dgm:prSet presAssocID="{EA0094CE-D35E-484E-B854-8F304EAF4131}" presName="Name9" presStyleLbl="parChTrans1D2" presStyleIdx="4" presStyleCnt="6"/>
      <dgm:spPr/>
      <dgm:t>
        <a:bodyPr/>
        <a:lstStyle/>
        <a:p>
          <a:endParaRPr lang="ru-RU"/>
        </a:p>
      </dgm:t>
    </dgm:pt>
    <dgm:pt modelId="{FF440A08-878C-4980-A500-F25D3AF17E4E}" type="pres">
      <dgm:prSet presAssocID="{EA0094CE-D35E-484E-B854-8F304EAF4131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56ACAF0-8C2B-4565-8055-D794B976BD5B}" type="pres">
      <dgm:prSet presAssocID="{45012364-4FC1-463C-88C2-C52FAF2C0F3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9222B5-5E2D-4AA9-8D9A-FA464FC2E8F8}" type="pres">
      <dgm:prSet presAssocID="{BC5CDB74-F10B-4917-9E93-E258672E48EF}" presName="Name9" presStyleLbl="parChTrans1D2" presStyleIdx="5" presStyleCnt="6"/>
      <dgm:spPr/>
      <dgm:t>
        <a:bodyPr/>
        <a:lstStyle/>
        <a:p>
          <a:endParaRPr lang="ru-RU"/>
        </a:p>
      </dgm:t>
    </dgm:pt>
    <dgm:pt modelId="{E063CCE9-133A-418F-8DE1-B25601B44D81}" type="pres">
      <dgm:prSet presAssocID="{BC5CDB74-F10B-4917-9E93-E258672E48EF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B905BFF-7F09-47A0-874C-89538A933174}" type="pres">
      <dgm:prSet presAssocID="{E9A7CBC8-1CA5-4E71-B9CC-08B37717D76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59B6DC-508A-48E5-AA9D-E5512AE1E7B3}" type="presOf" srcId="{E9A7CBC8-1CA5-4E71-B9CC-08B37717D767}" destId="{8B905BFF-7F09-47A0-874C-89538A933174}" srcOrd="0" destOrd="0" presId="urn:microsoft.com/office/officeart/2005/8/layout/radial1"/>
    <dgm:cxn modelId="{226C0910-A632-4B02-9512-AEBFBD1A8597}" type="presOf" srcId="{8E10FDB0-E71A-4E11-B663-0D6DA27C1900}" destId="{58C42C08-00CD-48E1-8C59-128D0D007A0D}" srcOrd="1" destOrd="0" presId="urn:microsoft.com/office/officeart/2005/8/layout/radial1"/>
    <dgm:cxn modelId="{FB771EC8-F173-4145-8130-6FD753BD222E}" type="presOf" srcId="{8489F6A6-AA6F-4EE3-B99A-062A7117531F}" destId="{D477FB18-A0C9-488B-9AED-D3A9E0235416}" srcOrd="0" destOrd="0" presId="urn:microsoft.com/office/officeart/2005/8/layout/radial1"/>
    <dgm:cxn modelId="{0E39D0E9-DE2F-4728-913F-E4A7DF7CF14E}" type="presOf" srcId="{FD1FC1EF-2DE1-4565-BEB4-1055C988872D}" destId="{E8169FE5-50F2-4300-8750-5C36342E7209}" srcOrd="0" destOrd="0" presId="urn:microsoft.com/office/officeart/2005/8/layout/radial1"/>
    <dgm:cxn modelId="{6DD63F86-AD66-4F75-A9A5-6451FC0FA874}" type="presOf" srcId="{2BF02FBA-6501-40E9-8D12-FF086890C111}" destId="{C8227273-B8D7-43F6-820F-0A7E08746114}" srcOrd="0" destOrd="0" presId="urn:microsoft.com/office/officeart/2005/8/layout/radial1"/>
    <dgm:cxn modelId="{5D8E28D7-98C7-480A-89A9-1AAC5E7F8489}" srcId="{4A38E505-AB38-43AA-A51C-DB050DF75057}" destId="{E9A7CBC8-1CA5-4E71-B9CC-08B37717D767}" srcOrd="5" destOrd="0" parTransId="{BC5CDB74-F10B-4917-9E93-E258672E48EF}" sibTransId="{2C8D48DF-CFD6-4616-85E7-7DDE0395D6D9}"/>
    <dgm:cxn modelId="{609E90CF-5E73-44BF-B7F9-872F81558103}" type="presOf" srcId="{DA539FE6-5E0F-4D34-9931-13A4BDAE58E5}" destId="{ACB34E7F-3270-4EA7-80EE-44BBCE9849D2}" srcOrd="0" destOrd="0" presId="urn:microsoft.com/office/officeart/2005/8/layout/radial1"/>
    <dgm:cxn modelId="{20EE396D-AA08-49DF-A4C5-3E29E32270BB}" type="presOf" srcId="{45012364-4FC1-463C-88C2-C52FAF2C0F37}" destId="{756ACAF0-8C2B-4565-8055-D794B976BD5B}" srcOrd="0" destOrd="0" presId="urn:microsoft.com/office/officeart/2005/8/layout/radial1"/>
    <dgm:cxn modelId="{06B8E9F8-B155-41BF-947C-81495E5CC17D}" srcId="{4A38E505-AB38-43AA-A51C-DB050DF75057}" destId="{9942A061-310F-4346-8EE7-26A4ED73ED95}" srcOrd="1" destOrd="0" parTransId="{8E10FDB0-E71A-4E11-B663-0D6DA27C1900}" sibTransId="{884B31E2-A7F9-423A-9F7B-78C87F6CF004}"/>
    <dgm:cxn modelId="{9BA1BD64-17B7-45D9-828C-D423C1C3FF84}" type="presOf" srcId="{4A38E505-AB38-43AA-A51C-DB050DF75057}" destId="{9FFADCFB-7047-489C-9CD8-917ACADC5264}" srcOrd="0" destOrd="0" presId="urn:microsoft.com/office/officeart/2005/8/layout/radial1"/>
    <dgm:cxn modelId="{873A422D-B408-4131-B5FB-EB9E082F9249}" type="presOf" srcId="{8489F6A6-AA6F-4EE3-B99A-062A7117531F}" destId="{651B196D-6496-4BF1-9C7D-81090DADE495}" srcOrd="1" destOrd="0" presId="urn:microsoft.com/office/officeart/2005/8/layout/radial1"/>
    <dgm:cxn modelId="{B80B0529-C74C-4B98-BBF7-5A5886190EE2}" type="presOf" srcId="{BC5CDB74-F10B-4917-9E93-E258672E48EF}" destId="{359222B5-5E2D-4AA9-8D9A-FA464FC2E8F8}" srcOrd="0" destOrd="0" presId="urn:microsoft.com/office/officeart/2005/8/layout/radial1"/>
    <dgm:cxn modelId="{2FC65A96-FD89-4261-A6B7-F6933607608A}" srcId="{4A38E505-AB38-43AA-A51C-DB050DF75057}" destId="{03BF4E2C-8E87-451E-9FB4-5E4A580BBD78}" srcOrd="3" destOrd="0" parTransId="{2BF02FBA-6501-40E9-8D12-FF086890C111}" sibTransId="{72A34811-2252-4B2B-BC37-E2F79D8E8225}"/>
    <dgm:cxn modelId="{FAA91C4C-450B-4152-848D-E62C6095DFFB}" type="presOf" srcId="{9942A061-310F-4346-8EE7-26A4ED73ED95}" destId="{04E792B1-8953-4E27-A8D3-963A9E0E544D}" srcOrd="0" destOrd="0" presId="urn:microsoft.com/office/officeart/2005/8/layout/radial1"/>
    <dgm:cxn modelId="{9CC2D69A-7881-43D3-984B-BA7D55A9CCBD}" type="presOf" srcId="{5D7F4D72-8584-47CA-8DB2-536ABEC3AAA1}" destId="{CDE27BA3-9639-4B47-A173-8DA822258763}" srcOrd="0" destOrd="0" presId="urn:microsoft.com/office/officeart/2005/8/layout/radial1"/>
    <dgm:cxn modelId="{55E37AB3-6F33-43B6-AABB-52209BD96153}" type="presOf" srcId="{BC5CDB74-F10B-4917-9E93-E258672E48EF}" destId="{E063CCE9-133A-418F-8DE1-B25601B44D81}" srcOrd="1" destOrd="0" presId="urn:microsoft.com/office/officeart/2005/8/layout/radial1"/>
    <dgm:cxn modelId="{6582884F-F80F-4956-B921-4706B92328E9}" srcId="{4A38E505-AB38-43AA-A51C-DB050DF75057}" destId="{5D7F4D72-8584-47CA-8DB2-536ABEC3AAA1}" srcOrd="0" destOrd="0" parTransId="{1F24C814-CADF-48E1-940C-F3F7C388403E}" sibTransId="{9A2A705E-C12B-43AC-9F19-B65408BC5013}"/>
    <dgm:cxn modelId="{DFE036E1-F846-4B2D-A520-4E1871888517}" type="presOf" srcId="{EA0094CE-D35E-484E-B854-8F304EAF4131}" destId="{29B5D282-2C97-4833-A829-4F3314056041}" srcOrd="0" destOrd="0" presId="urn:microsoft.com/office/officeart/2005/8/layout/radial1"/>
    <dgm:cxn modelId="{D0D78D4F-FA13-4052-A5A7-44137722D963}" type="presOf" srcId="{1F24C814-CADF-48E1-940C-F3F7C388403E}" destId="{12A1273C-F140-4264-88EC-5917B33D8175}" srcOrd="0" destOrd="0" presId="urn:microsoft.com/office/officeart/2005/8/layout/radial1"/>
    <dgm:cxn modelId="{60B4535A-FEFA-4BCE-86A4-31EC38FC9594}" type="presOf" srcId="{03BF4E2C-8E87-451E-9FB4-5E4A580BBD78}" destId="{3BE927ED-2D37-4D81-AD12-1CD809A6AFBB}" srcOrd="0" destOrd="0" presId="urn:microsoft.com/office/officeart/2005/8/layout/radial1"/>
    <dgm:cxn modelId="{5B94B98D-48E0-40CB-A8D8-19CC782D5300}" srcId="{FD1FC1EF-2DE1-4565-BEB4-1055C988872D}" destId="{4A38E505-AB38-43AA-A51C-DB050DF75057}" srcOrd="0" destOrd="0" parTransId="{CCFCE8BC-6705-4A62-85FE-771121A7DC2D}" sibTransId="{035F0EC8-41B7-4FEB-BBAD-4C4C7B672741}"/>
    <dgm:cxn modelId="{AE554A95-780A-4925-9118-D585C6AE65FD}" type="presOf" srcId="{EA0094CE-D35E-484E-B854-8F304EAF4131}" destId="{FF440A08-878C-4980-A500-F25D3AF17E4E}" srcOrd="1" destOrd="0" presId="urn:microsoft.com/office/officeart/2005/8/layout/radial1"/>
    <dgm:cxn modelId="{C821C7F1-119D-4F97-B06D-C42D5F6F8D56}" srcId="{4A38E505-AB38-43AA-A51C-DB050DF75057}" destId="{DA539FE6-5E0F-4D34-9931-13A4BDAE58E5}" srcOrd="2" destOrd="0" parTransId="{8489F6A6-AA6F-4EE3-B99A-062A7117531F}" sibTransId="{97B43E65-A5EB-425B-B105-F64E49B50671}"/>
    <dgm:cxn modelId="{E984458F-F80F-4473-97C3-23E529B9B21B}" type="presOf" srcId="{2BF02FBA-6501-40E9-8D12-FF086890C111}" destId="{B4E6A467-C454-49A4-A924-EA8AC056DA4A}" srcOrd="1" destOrd="0" presId="urn:microsoft.com/office/officeart/2005/8/layout/radial1"/>
    <dgm:cxn modelId="{6738D3AD-2C51-465F-B986-9B1D248A3A38}" type="presOf" srcId="{8E10FDB0-E71A-4E11-B663-0D6DA27C1900}" destId="{023C69AE-1134-41BC-9D71-565D2BA5594C}" srcOrd="0" destOrd="0" presId="urn:microsoft.com/office/officeart/2005/8/layout/radial1"/>
    <dgm:cxn modelId="{EEBEF1F1-A31B-4311-8880-6D023635DEA1}" srcId="{4A38E505-AB38-43AA-A51C-DB050DF75057}" destId="{45012364-4FC1-463C-88C2-C52FAF2C0F37}" srcOrd="4" destOrd="0" parTransId="{EA0094CE-D35E-484E-B854-8F304EAF4131}" sibTransId="{049B369E-204E-442D-A8B9-BEB0900B0342}"/>
    <dgm:cxn modelId="{FA4D2E6D-F0FF-42FD-95E1-C849C0DB1700}" type="presOf" srcId="{1F24C814-CADF-48E1-940C-F3F7C388403E}" destId="{631BB5A4-16F7-4BE6-91FB-225CFF25402F}" srcOrd="1" destOrd="0" presId="urn:microsoft.com/office/officeart/2005/8/layout/radial1"/>
    <dgm:cxn modelId="{CFA66404-0D28-4A9F-A1FE-ED3CE83B4539}" type="presParOf" srcId="{E8169FE5-50F2-4300-8750-5C36342E7209}" destId="{9FFADCFB-7047-489C-9CD8-917ACADC5264}" srcOrd="0" destOrd="0" presId="urn:microsoft.com/office/officeart/2005/8/layout/radial1"/>
    <dgm:cxn modelId="{A9AC2050-D4DC-43C1-8BC4-19B7E5C7A961}" type="presParOf" srcId="{E8169FE5-50F2-4300-8750-5C36342E7209}" destId="{12A1273C-F140-4264-88EC-5917B33D8175}" srcOrd="1" destOrd="0" presId="urn:microsoft.com/office/officeart/2005/8/layout/radial1"/>
    <dgm:cxn modelId="{E0F091A0-038D-468F-BFB2-0DD156827B7B}" type="presParOf" srcId="{12A1273C-F140-4264-88EC-5917B33D8175}" destId="{631BB5A4-16F7-4BE6-91FB-225CFF25402F}" srcOrd="0" destOrd="0" presId="urn:microsoft.com/office/officeart/2005/8/layout/radial1"/>
    <dgm:cxn modelId="{11E8E84C-29CD-4088-B08A-DD17CCFD589D}" type="presParOf" srcId="{E8169FE5-50F2-4300-8750-5C36342E7209}" destId="{CDE27BA3-9639-4B47-A173-8DA822258763}" srcOrd="2" destOrd="0" presId="urn:microsoft.com/office/officeart/2005/8/layout/radial1"/>
    <dgm:cxn modelId="{CA1E493A-829A-46D6-B8DD-77A5ED732045}" type="presParOf" srcId="{E8169FE5-50F2-4300-8750-5C36342E7209}" destId="{023C69AE-1134-41BC-9D71-565D2BA5594C}" srcOrd="3" destOrd="0" presId="urn:microsoft.com/office/officeart/2005/8/layout/radial1"/>
    <dgm:cxn modelId="{D36FDD1B-5905-4EAC-9177-8AA45BC115A7}" type="presParOf" srcId="{023C69AE-1134-41BC-9D71-565D2BA5594C}" destId="{58C42C08-00CD-48E1-8C59-128D0D007A0D}" srcOrd="0" destOrd="0" presId="urn:microsoft.com/office/officeart/2005/8/layout/radial1"/>
    <dgm:cxn modelId="{DCA30080-6382-42CC-827B-A805B65906AF}" type="presParOf" srcId="{E8169FE5-50F2-4300-8750-5C36342E7209}" destId="{04E792B1-8953-4E27-A8D3-963A9E0E544D}" srcOrd="4" destOrd="0" presId="urn:microsoft.com/office/officeart/2005/8/layout/radial1"/>
    <dgm:cxn modelId="{6ACBACBD-EDF0-44F9-8AAF-A4CC56C3D11E}" type="presParOf" srcId="{E8169FE5-50F2-4300-8750-5C36342E7209}" destId="{D477FB18-A0C9-488B-9AED-D3A9E0235416}" srcOrd="5" destOrd="0" presId="urn:microsoft.com/office/officeart/2005/8/layout/radial1"/>
    <dgm:cxn modelId="{00C7150B-E5F2-44EA-A5BB-029B6B015545}" type="presParOf" srcId="{D477FB18-A0C9-488B-9AED-D3A9E0235416}" destId="{651B196D-6496-4BF1-9C7D-81090DADE495}" srcOrd="0" destOrd="0" presId="urn:microsoft.com/office/officeart/2005/8/layout/radial1"/>
    <dgm:cxn modelId="{241C0EAE-175C-4690-B68E-9432FC80F18D}" type="presParOf" srcId="{E8169FE5-50F2-4300-8750-5C36342E7209}" destId="{ACB34E7F-3270-4EA7-80EE-44BBCE9849D2}" srcOrd="6" destOrd="0" presId="urn:microsoft.com/office/officeart/2005/8/layout/radial1"/>
    <dgm:cxn modelId="{66D6E597-E3BA-4E8A-AACB-26624AE66F43}" type="presParOf" srcId="{E8169FE5-50F2-4300-8750-5C36342E7209}" destId="{C8227273-B8D7-43F6-820F-0A7E08746114}" srcOrd="7" destOrd="0" presId="urn:microsoft.com/office/officeart/2005/8/layout/radial1"/>
    <dgm:cxn modelId="{A1CA3A8C-C29B-4142-A1FB-7B5B4AA7F14B}" type="presParOf" srcId="{C8227273-B8D7-43F6-820F-0A7E08746114}" destId="{B4E6A467-C454-49A4-A924-EA8AC056DA4A}" srcOrd="0" destOrd="0" presId="urn:microsoft.com/office/officeart/2005/8/layout/radial1"/>
    <dgm:cxn modelId="{4D788694-0CAF-4676-9D90-BF63798AD033}" type="presParOf" srcId="{E8169FE5-50F2-4300-8750-5C36342E7209}" destId="{3BE927ED-2D37-4D81-AD12-1CD809A6AFBB}" srcOrd="8" destOrd="0" presId="urn:microsoft.com/office/officeart/2005/8/layout/radial1"/>
    <dgm:cxn modelId="{A7A36593-AB38-41D1-A77F-2B063C85D881}" type="presParOf" srcId="{E8169FE5-50F2-4300-8750-5C36342E7209}" destId="{29B5D282-2C97-4833-A829-4F3314056041}" srcOrd="9" destOrd="0" presId="urn:microsoft.com/office/officeart/2005/8/layout/radial1"/>
    <dgm:cxn modelId="{B80E896C-DA39-4147-855B-79E85804B936}" type="presParOf" srcId="{29B5D282-2C97-4833-A829-4F3314056041}" destId="{FF440A08-878C-4980-A500-F25D3AF17E4E}" srcOrd="0" destOrd="0" presId="urn:microsoft.com/office/officeart/2005/8/layout/radial1"/>
    <dgm:cxn modelId="{6F4568B3-447F-40BC-8A17-49E044572955}" type="presParOf" srcId="{E8169FE5-50F2-4300-8750-5C36342E7209}" destId="{756ACAF0-8C2B-4565-8055-D794B976BD5B}" srcOrd="10" destOrd="0" presId="urn:microsoft.com/office/officeart/2005/8/layout/radial1"/>
    <dgm:cxn modelId="{C8B76742-FD38-479F-B476-6B6E142757C1}" type="presParOf" srcId="{E8169FE5-50F2-4300-8750-5C36342E7209}" destId="{359222B5-5E2D-4AA9-8D9A-FA464FC2E8F8}" srcOrd="11" destOrd="0" presId="urn:microsoft.com/office/officeart/2005/8/layout/radial1"/>
    <dgm:cxn modelId="{F6597F11-E7C1-4E74-A69C-0C1C61CFF39A}" type="presParOf" srcId="{359222B5-5E2D-4AA9-8D9A-FA464FC2E8F8}" destId="{E063CCE9-133A-418F-8DE1-B25601B44D81}" srcOrd="0" destOrd="0" presId="urn:microsoft.com/office/officeart/2005/8/layout/radial1"/>
    <dgm:cxn modelId="{EB09DD29-1713-4AD2-BF5E-264C6D3905CC}" type="presParOf" srcId="{E8169FE5-50F2-4300-8750-5C36342E7209}" destId="{8B905BFF-7F09-47A0-874C-89538A933174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ADCFB-7047-489C-9CD8-917ACADC5264}">
      <dsp:nvSpPr>
        <dsp:cNvPr id="0" name=""/>
        <dsp:cNvSpPr/>
      </dsp:nvSpPr>
      <dsp:spPr>
        <a:xfrm>
          <a:off x="2012256" y="1924707"/>
          <a:ext cx="1461887" cy="1461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школьный музей</a:t>
          </a:r>
        </a:p>
      </dsp:txBody>
      <dsp:txXfrm>
        <a:off x="2226344" y="2138795"/>
        <a:ext cx="1033711" cy="1033711"/>
      </dsp:txXfrm>
    </dsp:sp>
    <dsp:sp modelId="{12A1273C-F140-4264-88EC-5917B33D8175}">
      <dsp:nvSpPr>
        <dsp:cNvPr id="0" name=""/>
        <dsp:cNvSpPr/>
      </dsp:nvSpPr>
      <dsp:spPr>
        <a:xfrm rot="16200000">
          <a:off x="2522317" y="1679844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155" y="1692781"/>
        <a:ext cx="22088" cy="22088"/>
      </dsp:txXfrm>
    </dsp:sp>
    <dsp:sp modelId="{CDE27BA3-9639-4B47-A173-8DA822258763}">
      <dsp:nvSpPr>
        <dsp:cNvPr id="0" name=""/>
        <dsp:cNvSpPr/>
      </dsp:nvSpPr>
      <dsp:spPr>
        <a:xfrm>
          <a:off x="1867712" y="21055"/>
          <a:ext cx="1750975" cy="1461887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сельская администрация</a:t>
          </a:r>
        </a:p>
      </dsp:txBody>
      <dsp:txXfrm>
        <a:off x="2124136" y="235143"/>
        <a:ext cx="1238127" cy="1033711"/>
      </dsp:txXfrm>
    </dsp:sp>
    <dsp:sp modelId="{023C69AE-1134-41BC-9D71-565D2BA5594C}">
      <dsp:nvSpPr>
        <dsp:cNvPr id="0" name=""/>
        <dsp:cNvSpPr/>
      </dsp:nvSpPr>
      <dsp:spPr>
        <a:xfrm rot="19800000">
          <a:off x="3346623" y="2155757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6461" y="2168694"/>
        <a:ext cx="22088" cy="22088"/>
      </dsp:txXfrm>
    </dsp:sp>
    <dsp:sp modelId="{04E792B1-8953-4E27-A8D3-963A9E0E544D}">
      <dsp:nvSpPr>
        <dsp:cNvPr id="0" name=""/>
        <dsp:cNvSpPr/>
      </dsp:nvSpPr>
      <dsp:spPr>
        <a:xfrm>
          <a:off x="3660867" y="972881"/>
          <a:ext cx="1461887" cy="146188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жители хуторов</a:t>
          </a:r>
        </a:p>
      </dsp:txBody>
      <dsp:txXfrm>
        <a:off x="3874955" y="1186969"/>
        <a:ext cx="1033711" cy="1033711"/>
      </dsp:txXfrm>
    </dsp:sp>
    <dsp:sp modelId="{D477FB18-A0C9-488B-9AED-D3A9E0235416}">
      <dsp:nvSpPr>
        <dsp:cNvPr id="0" name=""/>
        <dsp:cNvSpPr/>
      </dsp:nvSpPr>
      <dsp:spPr>
        <a:xfrm rot="1800000">
          <a:off x="3346623" y="3107583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6461" y="3120520"/>
        <a:ext cx="22088" cy="22088"/>
      </dsp:txXfrm>
    </dsp:sp>
    <dsp:sp modelId="{ACB34E7F-3270-4EA7-80EE-44BBCE9849D2}">
      <dsp:nvSpPr>
        <dsp:cNvPr id="0" name=""/>
        <dsp:cNvSpPr/>
      </dsp:nvSpPr>
      <dsp:spPr>
        <a:xfrm>
          <a:off x="3660867" y="2876533"/>
          <a:ext cx="1461887" cy="146188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учащиеся и педагоги школы</a:t>
          </a:r>
        </a:p>
      </dsp:txBody>
      <dsp:txXfrm>
        <a:off x="3874955" y="3090621"/>
        <a:ext cx="1033711" cy="1033711"/>
      </dsp:txXfrm>
    </dsp:sp>
    <dsp:sp modelId="{C8227273-B8D7-43F6-820F-0A7E08746114}">
      <dsp:nvSpPr>
        <dsp:cNvPr id="0" name=""/>
        <dsp:cNvSpPr/>
      </dsp:nvSpPr>
      <dsp:spPr>
        <a:xfrm rot="5400000">
          <a:off x="2522317" y="3583496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155" y="3596433"/>
        <a:ext cx="22088" cy="22088"/>
      </dsp:txXfrm>
    </dsp:sp>
    <dsp:sp modelId="{3BE927ED-2D37-4D81-AD12-1CD809A6AFBB}">
      <dsp:nvSpPr>
        <dsp:cNvPr id="0" name=""/>
        <dsp:cNvSpPr/>
      </dsp:nvSpPr>
      <dsp:spPr>
        <a:xfrm>
          <a:off x="2012256" y="3828359"/>
          <a:ext cx="1461887" cy="14618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сельская и районная библиотеки</a:t>
          </a:r>
        </a:p>
      </dsp:txBody>
      <dsp:txXfrm>
        <a:off x="2226344" y="4042447"/>
        <a:ext cx="1033711" cy="1033711"/>
      </dsp:txXfrm>
    </dsp:sp>
    <dsp:sp modelId="{29B5D282-2C97-4833-A829-4F3314056041}">
      <dsp:nvSpPr>
        <dsp:cNvPr id="0" name=""/>
        <dsp:cNvSpPr/>
      </dsp:nvSpPr>
      <dsp:spPr>
        <a:xfrm rot="9000000">
          <a:off x="1698012" y="3107583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7850" y="3120520"/>
        <a:ext cx="22088" cy="22088"/>
      </dsp:txXfrm>
    </dsp:sp>
    <dsp:sp modelId="{756ACAF0-8C2B-4565-8055-D794B976BD5B}">
      <dsp:nvSpPr>
        <dsp:cNvPr id="0" name=""/>
        <dsp:cNvSpPr/>
      </dsp:nvSpPr>
      <dsp:spPr>
        <a:xfrm>
          <a:off x="363645" y="2876533"/>
          <a:ext cx="1461887" cy="146188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районный архив</a:t>
          </a:r>
        </a:p>
      </dsp:txBody>
      <dsp:txXfrm>
        <a:off x="577733" y="3090621"/>
        <a:ext cx="1033711" cy="1033711"/>
      </dsp:txXfrm>
    </dsp:sp>
    <dsp:sp modelId="{359222B5-5E2D-4AA9-8D9A-FA464FC2E8F8}">
      <dsp:nvSpPr>
        <dsp:cNvPr id="0" name=""/>
        <dsp:cNvSpPr/>
      </dsp:nvSpPr>
      <dsp:spPr>
        <a:xfrm rot="12600000">
          <a:off x="1698012" y="2155757"/>
          <a:ext cx="441764" cy="47962"/>
        </a:xfrm>
        <a:custGeom>
          <a:avLst/>
          <a:gdLst/>
          <a:ahLst/>
          <a:cxnLst/>
          <a:rect l="0" t="0" r="0" b="0"/>
          <a:pathLst>
            <a:path>
              <a:moveTo>
                <a:pt x="0" y="23981"/>
              </a:moveTo>
              <a:lnTo>
                <a:pt x="441764" y="239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7850" y="2168694"/>
        <a:ext cx="22088" cy="22088"/>
      </dsp:txXfrm>
    </dsp:sp>
    <dsp:sp modelId="{8B905BFF-7F09-47A0-874C-89538A933174}">
      <dsp:nvSpPr>
        <dsp:cNvPr id="0" name=""/>
        <dsp:cNvSpPr/>
      </dsp:nvSpPr>
      <dsp:spPr>
        <a:xfrm>
          <a:off x="363645" y="972881"/>
          <a:ext cx="1461887" cy="146188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интернет</a:t>
          </a:r>
        </a:p>
      </dsp:txBody>
      <dsp:txXfrm>
        <a:off x="577733" y="1186969"/>
        <a:ext cx="1033711" cy="1033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4F69-12B1-4CBE-A42D-BDC38753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2014-03-14T06:02:00Z</dcterms:created>
  <dcterms:modified xsi:type="dcterms:W3CDTF">2014-03-26T12:56:00Z</dcterms:modified>
</cp:coreProperties>
</file>